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974321"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C93794">
              <w:rPr>
                <w:rFonts w:eastAsia="Times New Roman"/>
                <w:lang w:val="en-US" w:eastAsia="pl-PL"/>
              </w:rPr>
              <w:t>OF ARCHITECTURE</w:t>
            </w:r>
            <w:r w:rsidRPr="00551CD3">
              <w:rPr>
                <w:rFonts w:eastAsia="Times New Roman"/>
                <w:lang w:val="en-US" w:eastAsia="pl-PL"/>
              </w:rPr>
              <w:t xml:space="preserve"> </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BA103B" w:rsidRPr="00BA103B" w:rsidRDefault="00551CD3" w:rsidP="00BA103B">
            <w:pPr>
              <w:spacing w:after="0" w:line="240" w:lineRule="auto"/>
              <w:ind w:left="560" w:hanging="560"/>
              <w:outlineLvl w:val="1"/>
              <w:rPr>
                <w:rFonts w:eastAsia="Times New Roman"/>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BA103B" w:rsidRPr="00BA103B">
              <w:rPr>
                <w:rFonts w:eastAsia="Times New Roman"/>
                <w:bCs/>
                <w:lang w:val="en-US" w:eastAsia="pl-PL"/>
              </w:rPr>
              <w:t>Elementy</w:t>
            </w:r>
            <w:proofErr w:type="spellEnd"/>
            <w:r w:rsidR="00BA103B" w:rsidRPr="00BA103B">
              <w:rPr>
                <w:rFonts w:eastAsia="Times New Roman"/>
                <w:bCs/>
                <w:lang w:val="en-US" w:eastAsia="pl-PL"/>
              </w:rPr>
              <w:t xml:space="preserve"> </w:t>
            </w:r>
            <w:proofErr w:type="spellStart"/>
            <w:r w:rsidR="00BA103B" w:rsidRPr="00BA103B">
              <w:rPr>
                <w:rFonts w:eastAsia="Times New Roman"/>
                <w:bCs/>
                <w:lang w:val="en-US" w:eastAsia="pl-PL"/>
              </w:rPr>
              <w:t>strategii</w:t>
            </w:r>
            <w:proofErr w:type="spellEnd"/>
            <w:r w:rsidR="00BA103B" w:rsidRPr="00BA103B">
              <w:rPr>
                <w:rFonts w:eastAsia="Times New Roman"/>
                <w:bCs/>
                <w:lang w:val="en-US" w:eastAsia="pl-PL"/>
              </w:rPr>
              <w:t xml:space="preserve"> </w:t>
            </w:r>
            <w:proofErr w:type="spellStart"/>
            <w:r w:rsidR="00BA103B" w:rsidRPr="00BA103B">
              <w:rPr>
                <w:rFonts w:eastAsia="Times New Roman"/>
                <w:bCs/>
                <w:lang w:val="en-US" w:eastAsia="pl-PL"/>
              </w:rPr>
              <w:t>rozwoju</w:t>
            </w:r>
            <w:proofErr w:type="spellEnd"/>
            <w:r w:rsidR="00BA103B" w:rsidRPr="00BA103B">
              <w:rPr>
                <w:rFonts w:eastAsia="Times New Roman"/>
                <w:bCs/>
                <w:lang w:val="en-US" w:eastAsia="pl-PL"/>
              </w:rPr>
              <w:t xml:space="preserve"> </w:t>
            </w:r>
            <w:proofErr w:type="spellStart"/>
            <w:r w:rsidR="00BA103B" w:rsidRPr="00BA103B">
              <w:rPr>
                <w:rFonts w:eastAsia="Times New Roman"/>
                <w:bCs/>
                <w:lang w:val="en-US" w:eastAsia="pl-PL"/>
              </w:rPr>
              <w:t>miasta</w:t>
            </w:r>
            <w:proofErr w:type="spellEnd"/>
            <w:r w:rsidR="00BA103B" w:rsidRPr="00BA103B">
              <w:rPr>
                <w:rFonts w:eastAsia="Times New Roman"/>
                <w:bCs/>
                <w:lang w:val="en-US" w:eastAsia="pl-PL"/>
              </w:rPr>
              <w:t xml:space="preserve"> </w:t>
            </w:r>
            <w:proofErr w:type="spellStart"/>
            <w:r w:rsidR="00BA103B" w:rsidRPr="00BA103B">
              <w:rPr>
                <w:rFonts w:eastAsia="Times New Roman"/>
                <w:bCs/>
                <w:lang w:val="en-US" w:eastAsia="pl-PL"/>
              </w:rPr>
              <w:t>i</w:t>
            </w:r>
            <w:proofErr w:type="spellEnd"/>
            <w:r w:rsidR="00BA103B" w:rsidRPr="00BA103B">
              <w:rPr>
                <w:rFonts w:eastAsia="Times New Roman"/>
                <w:bCs/>
                <w:lang w:val="en-US" w:eastAsia="pl-PL"/>
              </w:rPr>
              <w:t xml:space="preserve"> </w:t>
            </w:r>
            <w:proofErr w:type="spellStart"/>
            <w:r w:rsidR="00BA103B" w:rsidRPr="00BA103B">
              <w:rPr>
                <w:rFonts w:eastAsia="Times New Roman"/>
                <w:bCs/>
                <w:lang w:val="en-US" w:eastAsia="pl-PL"/>
              </w:rPr>
              <w:t>regionu</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BA103B" w:rsidRPr="00BA103B">
              <w:rPr>
                <w:lang w:val="en-US"/>
              </w:rPr>
              <w:t>Elements of City and Region Development Strategy</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BA103B" w:rsidRPr="00F65F6E">
              <w:rPr>
                <w:lang w:val="en-GB"/>
              </w:rPr>
              <w:t xml:space="preserve">Spatial </w:t>
            </w:r>
            <w:r w:rsidR="002E16D7" w:rsidRPr="00F65F6E">
              <w:rPr>
                <w:lang w:val="en-GB"/>
              </w:rPr>
              <w:t>Management</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F65F6E" w:rsidRDefault="00F65F6E" w:rsidP="00F65F6E">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Pr>
                <w:rFonts w:eastAsia="Times New Roman"/>
                <w:b/>
                <w:bCs/>
                <w:strike/>
                <w:lang w:val="en-US" w:eastAsia="pl-PL"/>
              </w:rPr>
              <w:t>practical</w:t>
            </w:r>
            <w:r>
              <w:rPr>
                <w:rFonts w:eastAsia="Times New Roman"/>
                <w:b/>
                <w:bCs/>
                <w:lang w:val="en-US" w:eastAsia="pl-PL"/>
              </w:rPr>
              <w:t>*</w:t>
            </w:r>
          </w:p>
          <w:p w:rsidR="00F65F6E" w:rsidRDefault="00F65F6E" w:rsidP="00F65F6E">
            <w:pPr>
              <w:spacing w:after="0" w:line="240" w:lineRule="auto"/>
              <w:rPr>
                <w:rFonts w:eastAsia="Times New Roman"/>
                <w:lang w:val="en-US" w:eastAsia="pl-PL"/>
              </w:rPr>
            </w:pPr>
            <w:r>
              <w:rPr>
                <w:rFonts w:eastAsia="Times New Roman"/>
                <w:b/>
                <w:bCs/>
                <w:lang w:val="en-US" w:eastAsia="pl-PL"/>
              </w:rPr>
              <w:t xml:space="preserve">Level and form of studies: </w:t>
            </w:r>
            <w:r>
              <w:rPr>
                <w:rFonts w:eastAsia="Times New Roman"/>
                <w:b/>
                <w:bCs/>
                <w:strike/>
                <w:lang w:val="en-US" w:eastAsia="pl-PL"/>
              </w:rPr>
              <w:t>1st</w:t>
            </w:r>
            <w:r>
              <w:rPr>
                <w:rFonts w:eastAsia="Times New Roman"/>
                <w:b/>
                <w:bCs/>
                <w:lang w:val="en-US" w:eastAsia="pl-PL"/>
              </w:rPr>
              <w:t xml:space="preserve">/ 2nd level, </w:t>
            </w:r>
            <w:r>
              <w:rPr>
                <w:rFonts w:eastAsia="Times New Roman"/>
                <w:b/>
                <w:bCs/>
                <w:strike/>
                <w:lang w:val="en-US" w:eastAsia="pl-PL"/>
              </w:rPr>
              <w:t>uniform magister studies</w:t>
            </w:r>
            <w:r>
              <w:rPr>
                <w:rFonts w:eastAsia="Times New Roman"/>
                <w:b/>
                <w:bCs/>
                <w:lang w:val="en-US" w:eastAsia="pl-PL"/>
              </w:rPr>
              <w:t xml:space="preserve">*, full-time / </w:t>
            </w:r>
            <w:r>
              <w:rPr>
                <w:rFonts w:eastAsia="Times New Roman"/>
                <w:b/>
                <w:bCs/>
                <w:strike/>
                <w:lang w:val="en-US" w:eastAsia="pl-PL"/>
              </w:rPr>
              <w:t>part-time</w:t>
            </w:r>
            <w:r>
              <w:rPr>
                <w:rFonts w:eastAsia="Times New Roman"/>
                <w:b/>
                <w:bCs/>
                <w:lang w:val="en-US" w:eastAsia="pl-PL"/>
              </w:rPr>
              <w:t>*</w:t>
            </w:r>
          </w:p>
          <w:p w:rsidR="00F65F6E" w:rsidRDefault="00F65F6E" w:rsidP="00F65F6E">
            <w:pPr>
              <w:spacing w:after="0" w:line="240" w:lineRule="auto"/>
              <w:rPr>
                <w:rFonts w:eastAsia="Times New Roman"/>
                <w:lang w:val="en-US" w:eastAsia="pl-PL"/>
              </w:rPr>
            </w:pPr>
            <w:r>
              <w:rPr>
                <w:rFonts w:eastAsia="Times New Roman"/>
                <w:b/>
                <w:bCs/>
                <w:lang w:val="en-US" w:eastAsia="pl-PL"/>
              </w:rPr>
              <w:t xml:space="preserve">Kind of subject: </w:t>
            </w:r>
            <w:r>
              <w:rPr>
                <w:rFonts w:eastAsia="Times New Roman"/>
                <w:b/>
                <w:bCs/>
                <w:strike/>
                <w:lang w:val="en-US" w:eastAsia="pl-PL"/>
              </w:rPr>
              <w:t>obligatory</w:t>
            </w:r>
            <w:r>
              <w:rPr>
                <w:rFonts w:eastAsia="Times New Roman"/>
                <w:b/>
                <w:bCs/>
                <w:lang w:val="en-US" w:eastAsia="pl-PL"/>
              </w:rPr>
              <w:t xml:space="preserve"> / optional / </w:t>
            </w:r>
            <w:r>
              <w:rPr>
                <w:rFonts w:eastAsia="Times New Roman"/>
                <w:b/>
                <w:bCs/>
                <w:strike/>
                <w:lang w:val="en-US" w:eastAsia="pl-PL"/>
              </w:rPr>
              <w:t>university-wide</w:t>
            </w:r>
            <w:r>
              <w:rPr>
                <w:rFonts w:eastAsia="Times New Roman"/>
                <w:b/>
                <w:bCs/>
                <w:lang w:val="en-US" w:eastAsia="pl-PL"/>
              </w:rPr>
              <w:t>*</w:t>
            </w:r>
          </w:p>
          <w:p w:rsidR="00F65F6E" w:rsidRPr="0064250A" w:rsidRDefault="00F65F6E" w:rsidP="00F65F6E">
            <w:pPr>
              <w:spacing w:after="0" w:line="240" w:lineRule="auto"/>
              <w:rPr>
                <w:rFonts w:eastAsia="Times New Roman"/>
                <w:sz w:val="22"/>
                <w:szCs w:val="22"/>
                <w:lang w:val="en-US" w:eastAsia="pl-PL"/>
              </w:rPr>
            </w:pPr>
            <w:r>
              <w:rPr>
                <w:rFonts w:eastAsia="Times New Roman"/>
                <w:b/>
                <w:bCs/>
                <w:lang w:val="en-US" w:eastAsia="pl-PL"/>
              </w:rPr>
              <w:t xml:space="preserve">Subject code </w:t>
            </w:r>
            <w:r w:rsidR="0064250A" w:rsidRPr="00974321">
              <w:rPr>
                <w:rFonts w:ascii="Arial" w:hAnsi="Arial" w:cs="Arial"/>
                <w:b/>
                <w:bCs/>
                <w:color w:val="000000"/>
                <w:sz w:val="22"/>
                <w:szCs w:val="22"/>
                <w:shd w:val="clear" w:color="auto" w:fill="FFFFFF"/>
                <w:lang w:val="en-US"/>
              </w:rPr>
              <w:t>GPA117591P</w:t>
            </w:r>
          </w:p>
          <w:p w:rsidR="00551CD3" w:rsidRPr="00551CD3" w:rsidRDefault="00F65F6E" w:rsidP="00F65F6E">
            <w:pPr>
              <w:spacing w:after="0" w:line="240" w:lineRule="auto"/>
              <w:rPr>
                <w:rFonts w:eastAsia="Times New Roman"/>
                <w:lang w:val="en-US" w:eastAsia="pl-PL"/>
              </w:rPr>
            </w:pPr>
            <w:r>
              <w:rPr>
                <w:rFonts w:eastAsia="Times New Roman"/>
                <w:b/>
                <w:bCs/>
                <w:lang w:val="en-US" w:eastAsia="pl-PL"/>
              </w:rPr>
              <w:t xml:space="preserve">Group of courses </w:t>
            </w:r>
            <w:r>
              <w:rPr>
                <w:rFonts w:eastAsia="Times New Roman"/>
                <w:b/>
                <w:bCs/>
                <w:strike/>
                <w:lang w:val="en-US" w:eastAsia="pl-PL"/>
              </w:rPr>
              <w:t>YES</w:t>
            </w:r>
            <w:r>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2830"/>
        <w:gridCol w:w="1388"/>
        <w:gridCol w:w="1388"/>
        <w:gridCol w:w="1388"/>
        <w:gridCol w:w="903"/>
        <w:gridCol w:w="1388"/>
      </w:tblGrid>
      <w:tr w:rsidR="007F7B5C"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7F7B5C" w:rsidRPr="003B6762"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BA103B" w:rsidP="00BA103B">
            <w:pPr>
              <w:spacing w:after="0" w:line="240" w:lineRule="auto"/>
              <w:jc w:val="center"/>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3B6762"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BA103B" w:rsidP="00BA103B">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7F7B5C" w:rsidRPr="0097432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BA103B" w:rsidP="00BA103B">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7F7B5C" w:rsidRPr="00F65F6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B62D17" w:rsidP="00B62D17">
            <w:pPr>
              <w:spacing w:after="0" w:line="240" w:lineRule="auto"/>
              <w:jc w:val="center"/>
              <w:rPr>
                <w:rFonts w:eastAsia="Times New Roman"/>
                <w:lang w:val="en-US" w:eastAsia="pl-PL"/>
              </w:rPr>
            </w:pPr>
            <w:r>
              <w:rPr>
                <w:rFonts w:eastAsia="Times New Roman"/>
                <w:lang w:val="en-US"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B62D1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2"/>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B62D17" w:rsidP="00B62D17">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551CD3" w:rsidRPr="00551CD3" w:rsidRDefault="00BA103B" w:rsidP="00551CD3">
            <w:pPr>
              <w:spacing w:after="0" w:line="240" w:lineRule="auto"/>
              <w:rPr>
                <w:rFonts w:eastAsia="Times New Roman"/>
                <w:lang w:eastAsia="pl-PL"/>
              </w:rPr>
            </w:pPr>
            <w:r>
              <w:rPr>
                <w:rFonts w:eastAsia="Times New Roman"/>
                <w:lang w:eastAsia="pl-PL"/>
              </w:rPr>
              <w:t xml:space="preserve">No </w:t>
            </w:r>
            <w:proofErr w:type="spellStart"/>
            <w:r>
              <w:rPr>
                <w:rFonts w:eastAsia="Times New Roman"/>
                <w:lang w:eastAsia="pl-PL"/>
              </w:rPr>
              <w:t>prerequisites</w:t>
            </w:r>
            <w:proofErr w:type="spellEnd"/>
            <w:r>
              <w:rPr>
                <w:rFonts w:eastAsia="Times New Roman"/>
                <w:lang w:eastAsia="pl-PL"/>
              </w:rPr>
              <w:t>.</w:t>
            </w:r>
            <w:r w:rsidR="00551CD3" w:rsidRPr="00551CD3">
              <w:rPr>
                <w:rFonts w:eastAsia="Times New Roman"/>
                <w:lang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974321"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F65F6E" w:rsidRDefault="00551CD3" w:rsidP="00551CD3">
            <w:pPr>
              <w:spacing w:after="0" w:line="240" w:lineRule="auto"/>
              <w:jc w:val="center"/>
              <w:rPr>
                <w:rFonts w:eastAsia="Times New Roman"/>
                <w:lang w:val="en-GB" w:eastAsia="pl-PL"/>
              </w:rPr>
            </w:pPr>
            <w:bookmarkStart w:id="4" w:name="table04"/>
            <w:bookmarkEnd w:id="4"/>
            <w:r w:rsidRPr="00F65F6E">
              <w:rPr>
                <w:rFonts w:eastAsia="Times New Roman"/>
                <w:b/>
                <w:bCs/>
                <w:sz w:val="22"/>
                <w:lang w:val="en-GB" w:eastAsia="pl-PL"/>
              </w:rPr>
              <w:t>SUBJECT OBJECTIVES</w:t>
            </w:r>
          </w:p>
          <w:p w:rsidR="00551CD3" w:rsidRPr="00F65F6E" w:rsidRDefault="00AA13D5" w:rsidP="00551CD3">
            <w:pPr>
              <w:spacing w:after="0" w:line="240" w:lineRule="auto"/>
              <w:rPr>
                <w:rFonts w:eastAsia="Times New Roman"/>
                <w:lang w:val="en-GB" w:eastAsia="pl-PL"/>
              </w:rPr>
            </w:pPr>
            <w:r w:rsidRPr="00F65F6E">
              <w:rPr>
                <w:rFonts w:eastAsia="Times New Roman"/>
                <w:sz w:val="22"/>
                <w:lang w:val="en-GB" w:eastAsia="pl-PL"/>
              </w:rPr>
              <w:t>C</w:t>
            </w:r>
            <w:r w:rsidR="00551CD3" w:rsidRPr="00F65F6E">
              <w:rPr>
                <w:rFonts w:eastAsia="Times New Roman"/>
                <w:sz w:val="22"/>
                <w:lang w:val="en-GB" w:eastAsia="pl-PL"/>
              </w:rPr>
              <w:t xml:space="preserve">1 </w:t>
            </w:r>
            <w:r w:rsidR="00BA103B" w:rsidRPr="00D9260E">
              <w:rPr>
                <w:bCs/>
                <w:sz w:val="22"/>
                <w:szCs w:val="22"/>
                <w:lang w:val="en-US"/>
              </w:rPr>
              <w:t>The aim of the course is to acquaint students with the principles of creating local social and economic policy and presenting it in the form of development strategy based on methods of local marketing.</w:t>
            </w:r>
          </w:p>
        </w:tc>
      </w:tr>
    </w:tbl>
    <w:p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974321"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F65F6E" w:rsidRDefault="00551CD3" w:rsidP="00551CD3">
            <w:pPr>
              <w:spacing w:before="60" w:after="20" w:line="240" w:lineRule="auto"/>
              <w:ind w:left="860" w:hanging="860"/>
              <w:jc w:val="center"/>
              <w:outlineLvl w:val="3"/>
              <w:rPr>
                <w:b/>
                <w:lang w:val="en-GB"/>
              </w:rPr>
            </w:pPr>
            <w:r w:rsidRPr="00F65F6E">
              <w:rPr>
                <w:b/>
                <w:lang w:val="en-GB"/>
              </w:rPr>
              <w:t>SUBJECT EDUCATIONAL EFFECTS</w:t>
            </w:r>
          </w:p>
          <w:p w:rsidR="00551CD3" w:rsidRPr="00F65F6E" w:rsidRDefault="00551CD3" w:rsidP="00551CD3">
            <w:pPr>
              <w:spacing w:after="0" w:line="240" w:lineRule="auto"/>
              <w:ind w:left="700" w:hanging="700"/>
              <w:rPr>
                <w:lang w:val="en-GB"/>
              </w:rPr>
            </w:pPr>
            <w:r w:rsidRPr="00F65F6E">
              <w:rPr>
                <w:lang w:val="en-GB"/>
              </w:rPr>
              <w:t>relating to knowledge:</w:t>
            </w:r>
          </w:p>
          <w:p w:rsidR="00194134" w:rsidRPr="00F65F6E" w:rsidRDefault="00194134" w:rsidP="00194134">
            <w:pPr>
              <w:tabs>
                <w:tab w:val="left" w:pos="719"/>
              </w:tabs>
              <w:spacing w:after="0"/>
              <w:ind w:left="719" w:hanging="719"/>
              <w:rPr>
                <w:lang w:val="en-GB"/>
              </w:rPr>
            </w:pPr>
            <w:r w:rsidRPr="00F65F6E">
              <w:rPr>
                <w:lang w:val="en-GB"/>
              </w:rPr>
              <w:t xml:space="preserve">PEU_W01 </w:t>
            </w:r>
            <w:r w:rsidR="00070AFD" w:rsidRPr="00F65F6E">
              <w:rPr>
                <w:lang w:val="en-GB"/>
              </w:rPr>
              <w:t xml:space="preserve">demonstrate broad and theoretically grounded knowledge of different types of social structures and institutions, in particular those related to spatial aspects of the functioning or social structures </w:t>
            </w:r>
            <w:r w:rsidRPr="00F65F6E">
              <w:rPr>
                <w:lang w:val="en-GB"/>
              </w:rPr>
              <w:t>(K2GP_W04)</w:t>
            </w:r>
          </w:p>
          <w:p w:rsidR="00194134" w:rsidRPr="00F65F6E" w:rsidRDefault="00194134" w:rsidP="00194134">
            <w:pPr>
              <w:tabs>
                <w:tab w:val="left" w:pos="719"/>
              </w:tabs>
              <w:spacing w:after="0"/>
              <w:ind w:left="719" w:hanging="719"/>
              <w:rPr>
                <w:lang w:val="en-GB"/>
              </w:rPr>
            </w:pPr>
            <w:r w:rsidRPr="00F65F6E">
              <w:rPr>
                <w:lang w:val="en-GB"/>
              </w:rPr>
              <w:t xml:space="preserve">PEU_W02 </w:t>
            </w:r>
            <w:r w:rsidR="00070AFD" w:rsidRPr="00F65F6E">
              <w:rPr>
                <w:lang w:val="en-GB"/>
              </w:rPr>
              <w:t xml:space="preserve">demonstrate in-depth, systematic knowledge of the functioning of society and the cultural aspect of planning </w:t>
            </w:r>
            <w:r w:rsidRPr="00F65F6E">
              <w:rPr>
                <w:lang w:val="en-GB"/>
              </w:rPr>
              <w:t>(K2GP_W06)</w:t>
            </w:r>
          </w:p>
          <w:p w:rsidR="00551CD3" w:rsidRPr="00F65F6E" w:rsidRDefault="00551CD3" w:rsidP="00194134">
            <w:pPr>
              <w:spacing w:after="0" w:line="240" w:lineRule="auto"/>
              <w:rPr>
                <w:lang w:val="en-GB"/>
              </w:rPr>
            </w:pPr>
          </w:p>
          <w:p w:rsidR="00551CD3" w:rsidRPr="00F65F6E" w:rsidRDefault="00551CD3" w:rsidP="00551CD3">
            <w:pPr>
              <w:spacing w:after="0" w:line="240" w:lineRule="auto"/>
              <w:ind w:left="700" w:hanging="700"/>
              <w:rPr>
                <w:lang w:val="en-GB"/>
              </w:rPr>
            </w:pPr>
            <w:r w:rsidRPr="00F65F6E">
              <w:rPr>
                <w:lang w:val="en-GB"/>
              </w:rPr>
              <w:t>relating to skills:</w:t>
            </w:r>
          </w:p>
          <w:p w:rsidR="00194134" w:rsidRPr="00F65F6E" w:rsidRDefault="00194134" w:rsidP="00194134">
            <w:pPr>
              <w:tabs>
                <w:tab w:val="left" w:pos="719"/>
              </w:tabs>
              <w:spacing w:after="0"/>
              <w:ind w:left="719" w:hanging="719"/>
              <w:rPr>
                <w:lang w:val="en-GB"/>
              </w:rPr>
            </w:pPr>
            <w:r w:rsidRPr="00F65F6E">
              <w:rPr>
                <w:lang w:val="en-GB"/>
              </w:rPr>
              <w:lastRenderedPageBreak/>
              <w:t xml:space="preserve">PEU_U01 </w:t>
            </w:r>
            <w:r w:rsidR="00070AFD" w:rsidRPr="00F65F6E">
              <w:rPr>
                <w:lang w:val="en-GB"/>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Pr="00F65F6E">
              <w:rPr>
                <w:lang w:val="en-GB"/>
              </w:rPr>
              <w:t xml:space="preserve"> (K2GP_U01)</w:t>
            </w:r>
          </w:p>
          <w:p w:rsidR="00194134" w:rsidRPr="00F65F6E" w:rsidRDefault="00194134" w:rsidP="00194134">
            <w:pPr>
              <w:tabs>
                <w:tab w:val="left" w:pos="719"/>
              </w:tabs>
              <w:spacing w:after="0"/>
              <w:ind w:left="719" w:hanging="719"/>
              <w:rPr>
                <w:lang w:val="en-GB"/>
              </w:rPr>
            </w:pPr>
            <w:r w:rsidRPr="00F65F6E">
              <w:rPr>
                <w:lang w:val="en-GB"/>
              </w:rPr>
              <w:t xml:space="preserve">PEU_U02 </w:t>
            </w:r>
            <w:r w:rsidR="00070AFD" w:rsidRPr="00F65F6E">
              <w:rPr>
                <w:lang w:val="en-GB"/>
              </w:rPr>
              <w:t xml:space="preserve">plan and carry out basic studies and analysis in the area of spatial planning and spatial management, create models and critically evaluate the results of such studies and discuss the possible errors </w:t>
            </w:r>
            <w:r w:rsidRPr="00F65F6E">
              <w:rPr>
                <w:lang w:val="en-GB"/>
              </w:rPr>
              <w:t>(K2GP_U03)</w:t>
            </w:r>
          </w:p>
          <w:p w:rsidR="00194134" w:rsidRPr="00F65F6E" w:rsidRDefault="00194134" w:rsidP="00194134">
            <w:pPr>
              <w:tabs>
                <w:tab w:val="left" w:pos="719"/>
              </w:tabs>
              <w:spacing w:after="0"/>
              <w:ind w:left="719" w:hanging="719"/>
              <w:rPr>
                <w:lang w:val="en-GB"/>
              </w:rPr>
            </w:pPr>
            <w:r w:rsidRPr="00F65F6E">
              <w:rPr>
                <w:lang w:val="en-GB"/>
              </w:rPr>
              <w:t xml:space="preserve">PEU_U03 </w:t>
            </w:r>
            <w:r w:rsidR="00070AFD" w:rsidRPr="00F65F6E">
              <w:rPr>
                <w:lang w:val="en-GB"/>
              </w:rPr>
              <w:t xml:space="preserve">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 </w:t>
            </w:r>
            <w:r w:rsidRPr="00F65F6E">
              <w:rPr>
                <w:lang w:val="en-GB"/>
              </w:rPr>
              <w:t>(K2GP_U04)</w:t>
            </w:r>
          </w:p>
          <w:p w:rsidR="00194134" w:rsidRPr="00F65F6E" w:rsidRDefault="00194134" w:rsidP="00194134">
            <w:pPr>
              <w:tabs>
                <w:tab w:val="left" w:pos="719"/>
              </w:tabs>
              <w:spacing w:after="0"/>
              <w:ind w:left="719" w:hanging="719"/>
              <w:rPr>
                <w:lang w:val="en-GB"/>
              </w:rPr>
            </w:pPr>
            <w:r w:rsidRPr="00F65F6E">
              <w:rPr>
                <w:lang w:val="en-GB"/>
              </w:rPr>
              <w:t xml:space="preserve">PEU_U04 </w:t>
            </w:r>
            <w:r w:rsidR="00070AFD" w:rsidRPr="00F65F6E">
              <w:rPr>
                <w:lang w:val="en-GB"/>
              </w:rPr>
              <w:t xml:space="preserve">assess and compare spatial solutions with respect to given usability criteria,  and with respect to their social usability, public good, requirements of sustainable development and efficiency, including technical efficiency </w:t>
            </w:r>
            <w:r w:rsidRPr="00F65F6E">
              <w:rPr>
                <w:lang w:val="en-GB"/>
              </w:rPr>
              <w:t>(K2GP_U09)</w:t>
            </w:r>
          </w:p>
          <w:p w:rsidR="00194134" w:rsidRPr="00F65F6E" w:rsidRDefault="00194134" w:rsidP="00194134">
            <w:pPr>
              <w:tabs>
                <w:tab w:val="left" w:pos="719"/>
              </w:tabs>
              <w:spacing w:after="0"/>
              <w:ind w:left="719" w:hanging="719"/>
              <w:rPr>
                <w:lang w:val="en-GB"/>
              </w:rPr>
            </w:pPr>
            <w:r w:rsidRPr="00F65F6E">
              <w:rPr>
                <w:lang w:val="en-GB"/>
              </w:rPr>
              <w:t xml:space="preserve">PEU_U05 </w:t>
            </w:r>
            <w:r w:rsidR="00070AFD" w:rsidRPr="00F65F6E">
              <w:rPr>
                <w:lang w:val="en-GB"/>
              </w:rPr>
              <w:t xml:space="preserve">devise project specification of a complex planning task including the legal and technical aspects and non-technical aspects, such as their social influence, possible methods of implementation and efficiency </w:t>
            </w:r>
            <w:r w:rsidRPr="00F65F6E">
              <w:rPr>
                <w:lang w:val="en-GB"/>
              </w:rPr>
              <w:t>(K2GP_U10)</w:t>
            </w:r>
          </w:p>
          <w:p w:rsidR="00194134" w:rsidRPr="00F65F6E" w:rsidRDefault="00194134" w:rsidP="00194134">
            <w:pPr>
              <w:tabs>
                <w:tab w:val="left" w:pos="719"/>
              </w:tabs>
              <w:spacing w:after="0"/>
              <w:ind w:left="719" w:hanging="719"/>
              <w:rPr>
                <w:lang w:val="en-GB"/>
              </w:rPr>
            </w:pPr>
            <w:r w:rsidRPr="00F65F6E">
              <w:rPr>
                <w:lang w:val="en-GB"/>
              </w:rPr>
              <w:t xml:space="preserve">PEU_U06 </w:t>
            </w:r>
            <w:r w:rsidR="00070AFD" w:rsidRPr="00F65F6E">
              <w:rPr>
                <w:lang w:val="en-GB"/>
              </w:rPr>
              <w:t xml:space="preserve">prepare and deliver a presentation of a planning problem and lead a discussion pertaining to such presentation </w:t>
            </w:r>
            <w:r w:rsidRPr="00F65F6E">
              <w:rPr>
                <w:lang w:val="en-GB"/>
              </w:rPr>
              <w:t>(K2GP_U12)</w:t>
            </w:r>
          </w:p>
          <w:p w:rsidR="00194134" w:rsidRPr="00F65F6E" w:rsidRDefault="00194134" w:rsidP="00194134">
            <w:pPr>
              <w:tabs>
                <w:tab w:val="left" w:pos="719"/>
              </w:tabs>
              <w:spacing w:after="0"/>
              <w:ind w:left="719" w:hanging="719"/>
              <w:rPr>
                <w:lang w:val="en-GB"/>
              </w:rPr>
            </w:pPr>
            <w:r w:rsidRPr="00F65F6E">
              <w:rPr>
                <w:lang w:val="en-GB"/>
              </w:rPr>
              <w:t xml:space="preserve">PEU_U07 </w:t>
            </w:r>
            <w:r w:rsidR="00070AFD" w:rsidRPr="00F65F6E">
              <w:rPr>
                <w:lang w:val="en-GB"/>
              </w:rPr>
              <w:t xml:space="preserve">work independently and in a team; assess the time needed to complete a task; manage a small team in a manner that guarantees the completion of tasks in due time </w:t>
            </w:r>
            <w:r w:rsidRPr="00F65F6E">
              <w:rPr>
                <w:lang w:val="en-GB"/>
              </w:rPr>
              <w:t>(K2GP_U15)</w:t>
            </w:r>
          </w:p>
          <w:p w:rsidR="00194134" w:rsidRPr="00F65F6E" w:rsidRDefault="00194134" w:rsidP="00194134">
            <w:pPr>
              <w:tabs>
                <w:tab w:val="left" w:pos="719"/>
              </w:tabs>
              <w:spacing w:after="0"/>
              <w:ind w:left="719" w:hanging="719"/>
              <w:rPr>
                <w:lang w:val="en-GB"/>
              </w:rPr>
            </w:pPr>
            <w:r w:rsidRPr="00F65F6E">
              <w:rPr>
                <w:lang w:val="en-GB"/>
              </w:rPr>
              <w:t xml:space="preserve">PEU_U08 </w:t>
            </w:r>
            <w:r w:rsidR="00070AFD" w:rsidRPr="00F65F6E">
              <w:rPr>
                <w:lang w:val="en-GB"/>
              </w:rPr>
              <w:t xml:space="preserve">moderate a debate both on a professional forum as well as in any social system, know and use effective methods of communicating with various stakeholders </w:t>
            </w:r>
            <w:r w:rsidRPr="00F65F6E">
              <w:rPr>
                <w:lang w:val="en-GB"/>
              </w:rPr>
              <w:t>(K2GP_U16)</w:t>
            </w:r>
          </w:p>
          <w:p w:rsidR="00551CD3" w:rsidRPr="00F65F6E" w:rsidRDefault="00551CD3" w:rsidP="00551CD3">
            <w:pPr>
              <w:spacing w:after="0" w:line="240" w:lineRule="auto"/>
              <w:ind w:left="700" w:hanging="700"/>
              <w:rPr>
                <w:lang w:val="en-GB"/>
              </w:rPr>
            </w:pPr>
          </w:p>
          <w:p w:rsidR="00551CD3" w:rsidRPr="00F65F6E" w:rsidRDefault="00551CD3" w:rsidP="00551CD3">
            <w:pPr>
              <w:spacing w:after="0" w:line="240" w:lineRule="auto"/>
              <w:ind w:left="700" w:hanging="700"/>
              <w:rPr>
                <w:lang w:val="en-GB"/>
              </w:rPr>
            </w:pPr>
            <w:r w:rsidRPr="00F65F6E">
              <w:rPr>
                <w:lang w:val="en-GB"/>
              </w:rPr>
              <w:t>relating to social competences:</w:t>
            </w:r>
          </w:p>
          <w:p w:rsidR="00194134" w:rsidRPr="00F65F6E" w:rsidRDefault="00194134" w:rsidP="00194134">
            <w:pPr>
              <w:tabs>
                <w:tab w:val="left" w:pos="719"/>
              </w:tabs>
              <w:spacing w:after="0"/>
              <w:ind w:left="719" w:hanging="719"/>
              <w:rPr>
                <w:lang w:val="en-GB"/>
              </w:rPr>
            </w:pPr>
            <w:r w:rsidRPr="00F65F6E">
              <w:rPr>
                <w:lang w:val="en-GB"/>
              </w:rPr>
              <w:t xml:space="preserve">PEU_K01 </w:t>
            </w:r>
            <w:r w:rsidR="00070AFD" w:rsidRPr="00F65F6E">
              <w:rPr>
                <w:lang w:val="en-GB"/>
              </w:rPr>
              <w:t xml:space="preserve">recognize the importance of knowledge in solving cognitive problems, be guided by the principle of rationality in identifying and solving problems </w:t>
            </w:r>
            <w:r w:rsidRPr="00F65F6E">
              <w:rPr>
                <w:lang w:val="en-GB"/>
              </w:rPr>
              <w:t>(K2GP_K02)</w:t>
            </w:r>
          </w:p>
          <w:p w:rsidR="00194134" w:rsidRPr="00F65F6E" w:rsidRDefault="00194134" w:rsidP="00194134">
            <w:pPr>
              <w:tabs>
                <w:tab w:val="left" w:pos="719"/>
              </w:tabs>
              <w:spacing w:after="0"/>
              <w:ind w:left="719" w:hanging="719"/>
              <w:rPr>
                <w:lang w:val="en-GB"/>
              </w:rPr>
            </w:pPr>
            <w:r w:rsidRPr="00F65F6E">
              <w:rPr>
                <w:lang w:val="en-GB"/>
              </w:rPr>
              <w:t xml:space="preserve">PEU_K02 </w:t>
            </w:r>
            <w:r w:rsidR="00070AFD" w:rsidRPr="00F65F6E">
              <w:rPr>
                <w:lang w:val="en-GB"/>
              </w:rPr>
              <w:t xml:space="preserve">cooperate with non-professionals in order to devise better solutions, undertake actions that serve local communities or other social groups </w:t>
            </w:r>
            <w:r w:rsidRPr="00F65F6E">
              <w:rPr>
                <w:lang w:val="en-GB"/>
              </w:rPr>
              <w:t>(K2GP_K03)</w:t>
            </w:r>
          </w:p>
          <w:p w:rsidR="00194134" w:rsidRPr="00F65F6E" w:rsidRDefault="00194134" w:rsidP="00194134">
            <w:pPr>
              <w:tabs>
                <w:tab w:val="left" w:pos="719"/>
              </w:tabs>
              <w:spacing w:after="0"/>
              <w:ind w:left="719" w:hanging="719"/>
              <w:rPr>
                <w:lang w:val="en-GB"/>
              </w:rPr>
            </w:pPr>
            <w:r w:rsidRPr="00F65F6E">
              <w:rPr>
                <w:lang w:val="en-GB"/>
              </w:rPr>
              <w:t xml:space="preserve">PEU_K03 </w:t>
            </w:r>
            <w:r w:rsidR="00070AFD" w:rsidRPr="00F65F6E">
              <w:rPr>
                <w:lang w:val="en-GB"/>
              </w:rPr>
              <w:t xml:space="preserve">work for the public interest and understand the social responsibility of the urban planning profession </w:t>
            </w:r>
            <w:r w:rsidRPr="00F65F6E">
              <w:rPr>
                <w:lang w:val="en-GB"/>
              </w:rPr>
              <w:t>(K2GP_K04)</w:t>
            </w:r>
          </w:p>
          <w:p w:rsidR="00551CD3" w:rsidRPr="00F65F6E" w:rsidRDefault="00194134" w:rsidP="00194134">
            <w:pPr>
              <w:spacing w:after="0" w:line="240" w:lineRule="auto"/>
              <w:ind w:left="700" w:hanging="700"/>
              <w:rPr>
                <w:lang w:val="en-GB"/>
              </w:rPr>
            </w:pPr>
            <w:r w:rsidRPr="00F65F6E">
              <w:rPr>
                <w:lang w:val="en-GB"/>
              </w:rPr>
              <w:t xml:space="preserve">PEU_K04 </w:t>
            </w:r>
            <w:r w:rsidR="00070AFD" w:rsidRPr="00F65F6E">
              <w:rPr>
                <w:lang w:val="en-GB"/>
              </w:rPr>
              <w:t xml:space="preserve">comply with the rules of professional ethics of an urban planner and expect the same from others </w:t>
            </w:r>
            <w:r w:rsidRPr="00F65F6E">
              <w:rPr>
                <w:lang w:val="en-GB"/>
              </w:rPr>
              <w:t>(K2GP_K05)</w:t>
            </w:r>
          </w:p>
          <w:p w:rsidR="00194134" w:rsidRPr="00F65F6E" w:rsidRDefault="00194134" w:rsidP="00194134">
            <w:pPr>
              <w:spacing w:after="0" w:line="240" w:lineRule="auto"/>
              <w:ind w:left="700" w:hanging="700"/>
              <w:rPr>
                <w:lang w:val="en-GB"/>
              </w:rPr>
            </w:pPr>
          </w:p>
        </w:tc>
      </w:tr>
    </w:tbl>
    <w:p w:rsidR="00551CD3" w:rsidRPr="00551CD3"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4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bl>
    <w:p w:rsidR="00551CD3" w:rsidRPr="00551CD3" w:rsidRDefault="00551CD3" w:rsidP="00551CD3">
      <w:pPr>
        <w:spacing w:line="240" w:lineRule="auto"/>
        <w:rPr>
          <w:rFonts w:eastAsia="Times New Roman"/>
          <w:vanish/>
          <w:lang w:eastAsia="pl-PL"/>
        </w:rPr>
      </w:pPr>
      <w:bookmarkStart w:id="7" w:name="table07"/>
      <w:bookmarkEnd w:id="7"/>
    </w:p>
    <w:p w:rsidR="00551CD3" w:rsidRPr="00551CD3" w:rsidRDefault="00551CD3" w:rsidP="00551CD3">
      <w:pPr>
        <w:spacing w:line="240" w:lineRule="auto"/>
        <w:rPr>
          <w:rFonts w:eastAsia="Times New Roman"/>
          <w:vanish/>
          <w:lang w:eastAsia="pl-PL"/>
        </w:rPr>
      </w:pPr>
      <w:bookmarkStart w:id="8" w:name="table08"/>
      <w:bookmarkEnd w:id="8"/>
    </w:p>
    <w:p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B76BAA" w:rsidRPr="00551CD3" w:rsidTr="0081747F">
        <w:trPr>
          <w:trHeight w:val="15"/>
        </w:trPr>
        <w:tc>
          <w:tcPr>
            <w:tcW w:w="724" w:type="dxa"/>
            <w:tcBorders>
              <w:top w:val="single" w:sz="8" w:space="0" w:color="000000"/>
              <w:left w:val="single" w:sz="8" w:space="0" w:color="000000"/>
              <w:bottom w:val="single" w:sz="8" w:space="0" w:color="000000"/>
              <w:right w:val="nil"/>
            </w:tcBorders>
            <w:hideMark/>
          </w:tcPr>
          <w:p w:rsidR="00B76BAA" w:rsidRPr="00551CD3" w:rsidRDefault="00B76BAA" w:rsidP="00B76BAA">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B76BAA" w:rsidRPr="00D9260E" w:rsidRDefault="00B76BAA" w:rsidP="00B76BAA">
            <w:pPr>
              <w:spacing w:after="0" w:line="240" w:lineRule="auto"/>
              <w:rPr>
                <w:bCs/>
                <w:sz w:val="22"/>
                <w:szCs w:val="22"/>
              </w:rPr>
            </w:pPr>
            <w:r w:rsidRPr="0083119D">
              <w:rPr>
                <w:bCs/>
                <w:sz w:val="22"/>
                <w:szCs w:val="22"/>
                <w:lang w:val="en-US"/>
              </w:rPr>
              <w:t>Introduction,</w:t>
            </w:r>
            <w:r w:rsidRPr="00D9260E">
              <w:rPr>
                <w:bCs/>
                <w:sz w:val="22"/>
                <w:szCs w:val="22"/>
              </w:rPr>
              <w:t xml:space="preserve"> </w:t>
            </w:r>
            <w:proofErr w:type="spellStart"/>
            <w:r w:rsidRPr="00D9260E">
              <w:rPr>
                <w:bCs/>
                <w:sz w:val="22"/>
                <w:szCs w:val="22"/>
              </w:rPr>
              <w:t>division</w:t>
            </w:r>
            <w:proofErr w:type="spellEnd"/>
            <w:r w:rsidRPr="00D9260E">
              <w:rPr>
                <w:bCs/>
                <w:sz w:val="22"/>
                <w:szCs w:val="22"/>
              </w:rPr>
              <w:t xml:space="preserve"> of </w:t>
            </w:r>
            <w:proofErr w:type="spellStart"/>
            <w:r w:rsidRPr="00D9260E">
              <w:rPr>
                <w:bCs/>
                <w:sz w:val="22"/>
                <w:szCs w:val="22"/>
              </w:rPr>
              <w:t>tasks</w:t>
            </w:r>
            <w:proofErr w:type="spellEnd"/>
            <w:r w:rsidRPr="00D9260E">
              <w:rPr>
                <w:bCs/>
                <w:sz w:val="22"/>
                <w:szCs w:val="22"/>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76BAA" w:rsidRPr="00D9260E" w:rsidRDefault="00B76BAA" w:rsidP="00B76BAA">
            <w:pPr>
              <w:snapToGrid w:val="0"/>
              <w:spacing w:before="20" w:after="20"/>
              <w:jc w:val="center"/>
              <w:rPr>
                <w:sz w:val="22"/>
                <w:szCs w:val="22"/>
              </w:rPr>
            </w:pPr>
            <w:r w:rsidRPr="00D9260E">
              <w:rPr>
                <w:sz w:val="22"/>
                <w:szCs w:val="22"/>
              </w:rPr>
              <w:t>1</w:t>
            </w:r>
          </w:p>
        </w:tc>
      </w:tr>
      <w:tr w:rsidR="00B76BAA" w:rsidRPr="00551CD3" w:rsidTr="0081747F">
        <w:trPr>
          <w:trHeight w:val="15"/>
        </w:trPr>
        <w:tc>
          <w:tcPr>
            <w:tcW w:w="724" w:type="dxa"/>
            <w:tcBorders>
              <w:top w:val="single" w:sz="8" w:space="0" w:color="000000"/>
              <w:left w:val="single" w:sz="8" w:space="0" w:color="000000"/>
              <w:bottom w:val="single" w:sz="8" w:space="0" w:color="000000"/>
              <w:right w:val="nil"/>
            </w:tcBorders>
            <w:hideMark/>
          </w:tcPr>
          <w:p w:rsidR="00B76BAA" w:rsidRPr="00551CD3" w:rsidRDefault="00B76BAA" w:rsidP="00B76BAA">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B76BAA" w:rsidRPr="00D9260E" w:rsidRDefault="00B76BAA" w:rsidP="00B76BAA">
            <w:pPr>
              <w:snapToGrid w:val="0"/>
              <w:spacing w:before="20" w:after="20"/>
              <w:rPr>
                <w:bCs/>
                <w:sz w:val="22"/>
                <w:szCs w:val="22"/>
              </w:rPr>
            </w:pPr>
            <w:r w:rsidRPr="00D9260E">
              <w:rPr>
                <w:bCs/>
                <w:sz w:val="22"/>
                <w:szCs w:val="22"/>
                <w:lang w:val="en-US"/>
              </w:rPr>
              <w:t xml:space="preserve">Preparation of the development mission and priority directions of city development. </w:t>
            </w:r>
            <w:r w:rsidRPr="00D9260E">
              <w:rPr>
                <w:bCs/>
                <w:sz w:val="22"/>
                <w:szCs w:val="22"/>
              </w:rPr>
              <w:t xml:space="preserve">Presentation of </w:t>
            </w:r>
            <w:proofErr w:type="spellStart"/>
            <w:r w:rsidRPr="00D9260E">
              <w:rPr>
                <w:bCs/>
                <w:sz w:val="22"/>
                <w:szCs w:val="22"/>
              </w:rPr>
              <w:t>cities</w:t>
            </w:r>
            <w:proofErr w:type="spellEnd"/>
            <w:r w:rsidRPr="00D9260E">
              <w:rPr>
                <w:bCs/>
                <w:sz w:val="22"/>
                <w:szCs w:val="22"/>
              </w:rPr>
              <w:t xml:space="preserve">: </w:t>
            </w:r>
            <w:proofErr w:type="spellStart"/>
            <w:r w:rsidRPr="00D9260E">
              <w:rPr>
                <w:bCs/>
                <w:sz w:val="22"/>
                <w:szCs w:val="22"/>
              </w:rPr>
              <w:t>technological</w:t>
            </w:r>
            <w:proofErr w:type="spellEnd"/>
            <w:r w:rsidRPr="00D9260E">
              <w:rPr>
                <w:bCs/>
                <w:sz w:val="22"/>
                <w:szCs w:val="22"/>
              </w:rPr>
              <w:t xml:space="preserve">, </w:t>
            </w:r>
            <w:proofErr w:type="spellStart"/>
            <w:r w:rsidRPr="00D9260E">
              <w:rPr>
                <w:bCs/>
                <w:sz w:val="22"/>
                <w:szCs w:val="22"/>
              </w:rPr>
              <w:t>ecological</w:t>
            </w:r>
            <w:proofErr w:type="spellEnd"/>
            <w:r w:rsidRPr="00D9260E">
              <w:rPr>
                <w:bCs/>
                <w:sz w:val="22"/>
                <w:szCs w:val="22"/>
              </w:rPr>
              <w:t xml:space="preserve"> and </w:t>
            </w:r>
            <w:proofErr w:type="spellStart"/>
            <w:r w:rsidRPr="00D9260E">
              <w:rPr>
                <w:bCs/>
                <w:sz w:val="22"/>
                <w:szCs w:val="22"/>
              </w:rPr>
              <w:t>social</w:t>
            </w:r>
            <w:proofErr w:type="spellEnd"/>
            <w:r w:rsidRPr="00D9260E">
              <w:rPr>
                <w:bCs/>
                <w:sz w:val="22"/>
                <w:szCs w:val="22"/>
              </w:rPr>
              <w:t xml:space="preserve"> </w:t>
            </w:r>
            <w:proofErr w:type="spellStart"/>
            <w:r w:rsidRPr="00D9260E">
              <w:rPr>
                <w:bCs/>
                <w:sz w:val="22"/>
                <w:szCs w:val="22"/>
              </w:rPr>
              <w:lastRenderedPageBreak/>
              <w:t>approaches</w:t>
            </w:r>
            <w:proofErr w:type="spellEnd"/>
            <w:r w:rsidRPr="00D9260E">
              <w:rPr>
                <w:bCs/>
                <w:sz w:val="22"/>
                <w:szCs w:val="22"/>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76BAA" w:rsidRPr="00D9260E" w:rsidRDefault="00B76BAA" w:rsidP="00B76BAA">
            <w:pPr>
              <w:snapToGrid w:val="0"/>
              <w:spacing w:before="20" w:after="20"/>
              <w:jc w:val="center"/>
              <w:rPr>
                <w:sz w:val="22"/>
                <w:szCs w:val="22"/>
              </w:rPr>
            </w:pPr>
            <w:r w:rsidRPr="00D9260E">
              <w:rPr>
                <w:sz w:val="22"/>
                <w:szCs w:val="22"/>
              </w:rPr>
              <w:lastRenderedPageBreak/>
              <w:t>15</w:t>
            </w:r>
          </w:p>
        </w:tc>
      </w:tr>
      <w:tr w:rsidR="00B76BAA" w:rsidRPr="00551CD3" w:rsidTr="0081747F">
        <w:trPr>
          <w:trHeight w:val="15"/>
        </w:trPr>
        <w:tc>
          <w:tcPr>
            <w:tcW w:w="724" w:type="dxa"/>
            <w:tcBorders>
              <w:top w:val="single" w:sz="8" w:space="0" w:color="000000"/>
              <w:left w:val="single" w:sz="8" w:space="0" w:color="000000"/>
              <w:bottom w:val="single" w:sz="8" w:space="0" w:color="000000"/>
              <w:right w:val="nil"/>
            </w:tcBorders>
            <w:hideMark/>
          </w:tcPr>
          <w:p w:rsidR="00B76BAA" w:rsidRPr="00551CD3" w:rsidRDefault="00B76BAA" w:rsidP="00B76BAA">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3</w:t>
            </w:r>
          </w:p>
        </w:tc>
        <w:tc>
          <w:tcPr>
            <w:tcW w:w="7406" w:type="dxa"/>
            <w:tcBorders>
              <w:top w:val="single" w:sz="8" w:space="0" w:color="000000"/>
              <w:left w:val="single" w:sz="8" w:space="0" w:color="000000"/>
              <w:bottom w:val="single" w:sz="8" w:space="0" w:color="000000"/>
              <w:right w:val="nil"/>
            </w:tcBorders>
            <w:hideMark/>
          </w:tcPr>
          <w:p w:rsidR="00B76BAA" w:rsidRPr="00D9260E" w:rsidRDefault="00B76BAA" w:rsidP="00B76BAA">
            <w:pPr>
              <w:snapToGrid w:val="0"/>
              <w:spacing w:before="20" w:after="20"/>
              <w:rPr>
                <w:bCs/>
                <w:sz w:val="22"/>
                <w:szCs w:val="22"/>
                <w:lang w:val="en-US"/>
              </w:rPr>
            </w:pPr>
            <w:r w:rsidRPr="00D9260E">
              <w:rPr>
                <w:bCs/>
                <w:sz w:val="22"/>
                <w:szCs w:val="22"/>
                <w:lang w:val="en-US"/>
              </w:rPr>
              <w:t>Preparation of the directions of city development: offer packages for clients and investors.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76BAA" w:rsidRPr="00D9260E" w:rsidRDefault="00B76BAA" w:rsidP="00B76BAA">
            <w:pPr>
              <w:snapToGrid w:val="0"/>
              <w:spacing w:before="20" w:after="20"/>
              <w:jc w:val="center"/>
              <w:rPr>
                <w:sz w:val="22"/>
                <w:szCs w:val="22"/>
              </w:rPr>
            </w:pPr>
            <w:r w:rsidRPr="00D9260E">
              <w:rPr>
                <w:sz w:val="22"/>
                <w:szCs w:val="22"/>
              </w:rPr>
              <w:t>11</w:t>
            </w:r>
          </w:p>
        </w:tc>
      </w:tr>
      <w:tr w:rsidR="00B76BAA" w:rsidRPr="00551CD3" w:rsidTr="0081747F">
        <w:trPr>
          <w:trHeight w:val="15"/>
        </w:trPr>
        <w:tc>
          <w:tcPr>
            <w:tcW w:w="724" w:type="dxa"/>
            <w:tcBorders>
              <w:top w:val="single" w:sz="8" w:space="0" w:color="000000"/>
              <w:left w:val="single" w:sz="8" w:space="0" w:color="000000"/>
              <w:bottom w:val="single" w:sz="8" w:space="0" w:color="000000"/>
              <w:right w:val="nil"/>
            </w:tcBorders>
            <w:hideMark/>
          </w:tcPr>
          <w:p w:rsidR="00B76BAA" w:rsidRPr="00551CD3" w:rsidRDefault="00B76BAA" w:rsidP="00B76BAA">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4</w:t>
            </w:r>
          </w:p>
        </w:tc>
        <w:tc>
          <w:tcPr>
            <w:tcW w:w="7406" w:type="dxa"/>
            <w:tcBorders>
              <w:top w:val="single" w:sz="8" w:space="0" w:color="000000"/>
              <w:left w:val="single" w:sz="8" w:space="0" w:color="000000"/>
              <w:bottom w:val="single" w:sz="8" w:space="0" w:color="000000"/>
              <w:right w:val="nil"/>
            </w:tcBorders>
            <w:hideMark/>
          </w:tcPr>
          <w:p w:rsidR="00B76BAA" w:rsidRPr="00D9260E" w:rsidRDefault="00B76BAA" w:rsidP="00B76BAA">
            <w:pPr>
              <w:snapToGrid w:val="0"/>
              <w:spacing w:before="20" w:after="20"/>
              <w:rPr>
                <w:bCs/>
                <w:sz w:val="22"/>
                <w:szCs w:val="22"/>
                <w:lang w:val="en-US"/>
              </w:rPr>
            </w:pPr>
            <w:r w:rsidRPr="00D9260E">
              <w:rPr>
                <w:bCs/>
                <w:sz w:val="22"/>
                <w:szCs w:val="22"/>
                <w:lang w:val="en-US"/>
              </w:rPr>
              <w:t>Development of strategy for activities to support development.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76BAA" w:rsidRPr="00D9260E" w:rsidRDefault="00B76BAA" w:rsidP="00B76BAA">
            <w:pPr>
              <w:snapToGrid w:val="0"/>
              <w:spacing w:before="20" w:after="20"/>
              <w:jc w:val="center"/>
              <w:rPr>
                <w:sz w:val="22"/>
                <w:szCs w:val="22"/>
              </w:rPr>
            </w:pPr>
            <w:r w:rsidRPr="00D9260E">
              <w:rPr>
                <w:sz w:val="22"/>
                <w:szCs w:val="22"/>
              </w:rPr>
              <w:t>18</w:t>
            </w:r>
          </w:p>
        </w:tc>
      </w:tr>
      <w:tr w:rsidR="00B76BAA" w:rsidRPr="00551CD3" w:rsidTr="00CE676D">
        <w:trPr>
          <w:trHeight w:val="15"/>
        </w:trPr>
        <w:tc>
          <w:tcPr>
            <w:tcW w:w="724" w:type="dxa"/>
            <w:tcBorders>
              <w:top w:val="single" w:sz="8" w:space="0" w:color="000000"/>
              <w:left w:val="single" w:sz="8" w:space="0" w:color="000000"/>
              <w:bottom w:val="single" w:sz="8" w:space="0" w:color="000000"/>
              <w:right w:val="nil"/>
            </w:tcBorders>
            <w:hideMark/>
          </w:tcPr>
          <w:p w:rsidR="00B76BAA" w:rsidRPr="00551CD3" w:rsidRDefault="00B76BAA" w:rsidP="00B76BAA">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B76BAA" w:rsidRPr="00551CD3" w:rsidRDefault="00B76BAA" w:rsidP="00B76BAA">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76BAA" w:rsidRPr="00B76BAA" w:rsidRDefault="00B76BAA" w:rsidP="00B76BAA">
            <w:pPr>
              <w:snapToGrid w:val="0"/>
              <w:spacing w:before="20" w:after="20"/>
              <w:jc w:val="center"/>
              <w:rPr>
                <w:b/>
                <w:sz w:val="22"/>
                <w:szCs w:val="22"/>
              </w:rPr>
            </w:pPr>
            <w:r w:rsidRPr="00B76BAA">
              <w:rPr>
                <w:b/>
                <w:sz w:val="22"/>
                <w:szCs w:val="22"/>
              </w:rPr>
              <w:t>45</w:t>
            </w:r>
          </w:p>
        </w:tc>
      </w:tr>
    </w:tbl>
    <w:p w:rsidR="00551CD3" w:rsidRPr="00551CD3" w:rsidRDefault="00551CD3" w:rsidP="00551CD3">
      <w:pPr>
        <w:spacing w:line="240" w:lineRule="auto"/>
        <w:rPr>
          <w:rFonts w:eastAsia="Times New Roman"/>
          <w:vanish/>
          <w:lang w:eastAsia="pl-PL"/>
        </w:rPr>
      </w:pPr>
      <w:bookmarkStart w:id="10" w:name="table0A"/>
      <w:bookmarkEnd w:id="10"/>
    </w:p>
    <w:p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551CD3"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B76BAA" w:rsidRPr="0083119D" w:rsidRDefault="00B76BAA" w:rsidP="00B76BAA">
            <w:pPr>
              <w:spacing w:after="0" w:line="240" w:lineRule="auto"/>
              <w:rPr>
                <w:rFonts w:eastAsia="Times New Roman"/>
                <w:lang w:val="en-US" w:eastAsia="pl-PL"/>
              </w:rPr>
            </w:pPr>
            <w:r w:rsidRPr="0083119D">
              <w:rPr>
                <w:rFonts w:eastAsia="Times New Roman"/>
                <w:lang w:val="en-US" w:eastAsia="pl-PL"/>
              </w:rPr>
              <w:t>N1.</w:t>
            </w:r>
            <w:r w:rsidRPr="00D9260E">
              <w:rPr>
                <w:sz w:val="22"/>
                <w:szCs w:val="22"/>
                <w:lang w:val="en-US"/>
              </w:rPr>
              <w:t xml:space="preserve"> Moderating of the discussion and management of the co-creation process (</w:t>
            </w:r>
            <w:r>
              <w:rPr>
                <w:sz w:val="22"/>
                <w:szCs w:val="22"/>
                <w:lang w:val="en-US"/>
              </w:rPr>
              <w:t xml:space="preserve">incl. </w:t>
            </w:r>
            <w:r w:rsidRPr="00D9260E">
              <w:rPr>
                <w:sz w:val="22"/>
                <w:szCs w:val="22"/>
                <w:lang w:val="en-US"/>
              </w:rPr>
              <w:t>"brainstorming” method</w:t>
            </w:r>
            <w:r w:rsidR="00E72566">
              <w:rPr>
                <w:sz w:val="22"/>
                <w:szCs w:val="22"/>
                <w:lang w:val="en-US"/>
              </w:rPr>
              <w:t>, JIGSAW method</w:t>
            </w:r>
            <w:r w:rsidRPr="00D9260E">
              <w:rPr>
                <w:sz w:val="22"/>
                <w:szCs w:val="22"/>
                <w:lang w:val="en-US"/>
              </w:rPr>
              <w:t>)</w:t>
            </w:r>
          </w:p>
          <w:p w:rsidR="00B76BAA" w:rsidRPr="0083119D" w:rsidRDefault="00B76BAA" w:rsidP="00B76BAA">
            <w:pPr>
              <w:spacing w:after="0" w:line="240" w:lineRule="auto"/>
              <w:rPr>
                <w:rFonts w:eastAsia="Times New Roman"/>
                <w:lang w:val="en-US" w:eastAsia="pl-PL"/>
              </w:rPr>
            </w:pPr>
            <w:r w:rsidRPr="0083119D">
              <w:rPr>
                <w:rFonts w:eastAsia="Times New Roman"/>
                <w:lang w:val="en-US" w:eastAsia="pl-PL"/>
              </w:rPr>
              <w:t>N2.</w:t>
            </w:r>
            <w:r w:rsidRPr="00D9260E">
              <w:rPr>
                <w:sz w:val="22"/>
                <w:szCs w:val="22"/>
                <w:lang w:val="en-US"/>
              </w:rPr>
              <w:t xml:space="preserve"> Individual and group project consultations</w:t>
            </w:r>
          </w:p>
          <w:p w:rsidR="00B76BAA" w:rsidRDefault="00B76BAA" w:rsidP="00B76BAA">
            <w:pPr>
              <w:spacing w:after="0" w:line="240" w:lineRule="auto"/>
              <w:rPr>
                <w:sz w:val="22"/>
                <w:szCs w:val="22"/>
                <w:lang w:val="en-US"/>
              </w:rPr>
            </w:pPr>
            <w:r w:rsidRPr="0083119D">
              <w:rPr>
                <w:rFonts w:eastAsia="Times New Roman"/>
                <w:lang w:val="en-US" w:eastAsia="pl-PL"/>
              </w:rPr>
              <w:t>N3.</w:t>
            </w:r>
            <w:r w:rsidRPr="00D9260E">
              <w:rPr>
                <w:sz w:val="22"/>
                <w:szCs w:val="22"/>
                <w:lang w:val="en-US"/>
              </w:rPr>
              <w:t xml:space="preserve"> Related stages of individual and group work with student presentations in workshop mode</w:t>
            </w:r>
          </w:p>
          <w:p w:rsidR="00551CD3" w:rsidRPr="00551CD3" w:rsidRDefault="00B76BAA" w:rsidP="00B76BAA">
            <w:pPr>
              <w:spacing w:after="0" w:line="240" w:lineRule="auto"/>
              <w:rPr>
                <w:rFonts w:eastAsia="Times New Roman"/>
                <w:lang w:eastAsia="pl-PL"/>
              </w:rPr>
            </w:pPr>
            <w:r>
              <w:rPr>
                <w:sz w:val="22"/>
                <w:szCs w:val="22"/>
                <w:lang w:val="en-US"/>
              </w:rPr>
              <w:t xml:space="preserve">N4. </w:t>
            </w:r>
            <w:r w:rsidRPr="00D9260E">
              <w:rPr>
                <w:sz w:val="22"/>
                <w:szCs w:val="22"/>
                <w:lang w:val="en-US"/>
              </w:rPr>
              <w:t>Multimedia presentations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2542"/>
        <w:gridCol w:w="2410"/>
        <w:gridCol w:w="4333"/>
      </w:tblGrid>
      <w:tr w:rsidR="00551CD3" w:rsidRPr="00974321" w:rsidTr="00BB77BD">
        <w:tc>
          <w:tcPr>
            <w:tcW w:w="2542"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410" w:type="dxa"/>
            <w:tcBorders>
              <w:top w:val="single" w:sz="8" w:space="0" w:color="000000"/>
              <w:left w:val="single" w:sz="8" w:space="0" w:color="000000"/>
              <w:bottom w:val="single" w:sz="8" w:space="0" w:color="000000"/>
              <w:right w:val="single" w:sz="8" w:space="0" w:color="000000"/>
            </w:tcBorders>
            <w:hideMark/>
          </w:tcPr>
          <w:p w:rsidR="00551CD3" w:rsidRPr="00BA103B" w:rsidRDefault="0009548D" w:rsidP="00551CD3">
            <w:pPr>
              <w:spacing w:after="0" w:line="240" w:lineRule="auto"/>
              <w:rPr>
                <w:rFonts w:eastAsia="Times New Roman"/>
                <w:highlight w:val="yellow"/>
                <w:lang w:eastAsia="pl-PL"/>
              </w:rPr>
            </w:pPr>
            <w:r w:rsidRPr="00BB77BD">
              <w:rPr>
                <w:rFonts w:eastAsia="Times New Roman"/>
                <w:sz w:val="22"/>
                <w:lang w:eastAsia="pl-PL"/>
              </w:rPr>
              <w:t xml:space="preserve">Learning </w:t>
            </w:r>
            <w:proofErr w:type="spellStart"/>
            <w:r w:rsidRPr="00BB77BD">
              <w:rPr>
                <w:rFonts w:eastAsia="Times New Roman"/>
                <w:sz w:val="22"/>
                <w:lang w:eastAsia="pl-PL"/>
              </w:rPr>
              <w:t>outcomes</w:t>
            </w:r>
            <w:proofErr w:type="spellEnd"/>
            <w:r w:rsidR="00551CD3" w:rsidRPr="00BB77BD">
              <w:rPr>
                <w:rFonts w:eastAsia="Times New Roman"/>
                <w:sz w:val="22"/>
                <w:lang w:eastAsia="pl-PL"/>
              </w:rPr>
              <w:t xml:space="preserve"> </w:t>
            </w:r>
            <w:proofErr w:type="spellStart"/>
            <w:r w:rsidR="00232C07" w:rsidRPr="00BB77BD">
              <w:rPr>
                <w:rFonts w:eastAsia="Times New Roman"/>
                <w:sz w:val="22"/>
                <w:lang w:eastAsia="pl-PL"/>
              </w:rPr>
              <w:t>code</w:t>
            </w:r>
            <w:proofErr w:type="spellEnd"/>
          </w:p>
        </w:tc>
        <w:tc>
          <w:tcPr>
            <w:tcW w:w="433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BB77BD" w:rsidRPr="00974321" w:rsidTr="00BB77BD">
        <w:tc>
          <w:tcPr>
            <w:tcW w:w="2542" w:type="dxa"/>
            <w:tcBorders>
              <w:top w:val="single" w:sz="8" w:space="0" w:color="000000"/>
              <w:left w:val="single" w:sz="8" w:space="0" w:color="000000"/>
              <w:bottom w:val="single" w:sz="8" w:space="0" w:color="000000"/>
              <w:right w:val="single" w:sz="8" w:space="0" w:color="000000"/>
            </w:tcBorders>
            <w:hideMark/>
          </w:tcPr>
          <w:p w:rsidR="00BB77BD" w:rsidRPr="00551CD3" w:rsidRDefault="00BB77BD" w:rsidP="00BB77BD">
            <w:pPr>
              <w:spacing w:after="0" w:line="240" w:lineRule="auto"/>
              <w:rPr>
                <w:rFonts w:eastAsia="Times New Roman"/>
                <w:lang w:eastAsia="pl-PL"/>
              </w:rPr>
            </w:pPr>
            <w:r w:rsidRPr="00551CD3">
              <w:rPr>
                <w:rFonts w:eastAsia="Times New Roman"/>
                <w:lang w:eastAsia="pl-PL"/>
              </w:rPr>
              <w:t>F1</w:t>
            </w:r>
          </w:p>
        </w:tc>
        <w:tc>
          <w:tcPr>
            <w:tcW w:w="2410" w:type="dxa"/>
            <w:vMerge w:val="restart"/>
            <w:tcBorders>
              <w:top w:val="single" w:sz="8" w:space="0" w:color="000000"/>
              <w:left w:val="single" w:sz="8" w:space="0" w:color="000000"/>
              <w:right w:val="single" w:sz="8" w:space="0" w:color="000000"/>
            </w:tcBorders>
            <w:hideMark/>
          </w:tcPr>
          <w:p w:rsidR="00BB77BD" w:rsidRPr="00390B75" w:rsidRDefault="00BB77BD" w:rsidP="00BB77BD">
            <w:pPr>
              <w:rPr>
                <w:sz w:val="22"/>
                <w:szCs w:val="22"/>
              </w:rPr>
            </w:pPr>
            <w:r w:rsidRPr="00675B39">
              <w:t>PEU_W01</w:t>
            </w:r>
            <w:r>
              <w:t xml:space="preserve">, </w:t>
            </w:r>
            <w:r w:rsidRPr="00675B39">
              <w:t>PEU_W0</w:t>
            </w:r>
            <w:r>
              <w:t xml:space="preserve">2, </w:t>
            </w:r>
            <w:r w:rsidRPr="00675B39">
              <w:t>PEU_U01</w:t>
            </w:r>
            <w:r>
              <w:t xml:space="preserve">, </w:t>
            </w:r>
            <w:r w:rsidRPr="00675B39">
              <w:t>PEU_U0</w:t>
            </w:r>
            <w:r>
              <w:t xml:space="preserve">2, </w:t>
            </w:r>
            <w:r w:rsidRPr="00675B39">
              <w:t>PEU_U0</w:t>
            </w:r>
            <w:r>
              <w:t xml:space="preserve">3, </w:t>
            </w:r>
            <w:r w:rsidRPr="00675B39">
              <w:t>PEU_U0</w:t>
            </w:r>
            <w:r>
              <w:t xml:space="preserve">4, </w:t>
            </w:r>
            <w:r w:rsidRPr="00675B39">
              <w:t>PEU_U0</w:t>
            </w:r>
            <w:r>
              <w:t xml:space="preserve">5, </w:t>
            </w:r>
            <w:r w:rsidRPr="00675B39">
              <w:t>PEU_U0</w:t>
            </w:r>
            <w:r>
              <w:t xml:space="preserve">6, </w:t>
            </w:r>
            <w:r w:rsidRPr="00675B39">
              <w:t>PEU_U0</w:t>
            </w:r>
            <w:r>
              <w:t xml:space="preserve">7, </w:t>
            </w:r>
            <w:r w:rsidRPr="00675B39">
              <w:t>PEU_U0</w:t>
            </w:r>
            <w:r>
              <w:t xml:space="preserve">8, </w:t>
            </w:r>
            <w:r w:rsidRPr="00675B39">
              <w:t>PEU_K01</w:t>
            </w:r>
            <w:r>
              <w:t xml:space="preserve">, </w:t>
            </w:r>
            <w:r w:rsidRPr="00675B39">
              <w:t>PEU_K0</w:t>
            </w:r>
            <w:r>
              <w:t xml:space="preserve">2, </w:t>
            </w:r>
            <w:r w:rsidRPr="00675B39">
              <w:t>PEU_K0</w:t>
            </w:r>
            <w:r>
              <w:t xml:space="preserve">3, </w:t>
            </w:r>
            <w:r w:rsidRPr="00675B39">
              <w:t>PEU_K0</w:t>
            </w:r>
            <w:r>
              <w:t>4</w:t>
            </w:r>
          </w:p>
        </w:tc>
        <w:tc>
          <w:tcPr>
            <w:tcW w:w="4333" w:type="dxa"/>
            <w:tcBorders>
              <w:top w:val="single" w:sz="8" w:space="0" w:color="000000"/>
              <w:left w:val="single" w:sz="8" w:space="0" w:color="000000"/>
              <w:bottom w:val="single" w:sz="8" w:space="0" w:color="000000"/>
              <w:right w:val="single" w:sz="8" w:space="0" w:color="000000"/>
            </w:tcBorders>
            <w:hideMark/>
          </w:tcPr>
          <w:p w:rsidR="00BB77BD" w:rsidRDefault="00BB77BD" w:rsidP="00BB77BD">
            <w:pPr>
              <w:rPr>
                <w:lang w:val="en-US"/>
              </w:rPr>
            </w:pPr>
            <w:r>
              <w:rPr>
                <w:sz w:val="22"/>
                <w:szCs w:val="22"/>
                <w:lang w:val="en-US"/>
              </w:rPr>
              <w:t>Credit for first part of the study, presentations</w:t>
            </w:r>
          </w:p>
        </w:tc>
      </w:tr>
      <w:tr w:rsidR="00BB77BD" w:rsidRPr="00974321" w:rsidTr="00BB77BD">
        <w:tc>
          <w:tcPr>
            <w:tcW w:w="2542" w:type="dxa"/>
            <w:tcBorders>
              <w:top w:val="single" w:sz="8" w:space="0" w:color="000000"/>
              <w:left w:val="single" w:sz="8" w:space="0" w:color="000000"/>
              <w:bottom w:val="single" w:sz="8" w:space="0" w:color="000000"/>
              <w:right w:val="single" w:sz="8" w:space="0" w:color="000000"/>
            </w:tcBorders>
            <w:hideMark/>
          </w:tcPr>
          <w:p w:rsidR="00BB77BD" w:rsidRPr="00551CD3" w:rsidRDefault="00BB77BD" w:rsidP="00BB77BD">
            <w:pPr>
              <w:spacing w:after="0" w:line="240" w:lineRule="auto"/>
              <w:rPr>
                <w:rFonts w:eastAsia="Times New Roman"/>
                <w:lang w:eastAsia="pl-PL"/>
              </w:rPr>
            </w:pPr>
            <w:r w:rsidRPr="00551CD3">
              <w:rPr>
                <w:rFonts w:eastAsia="Times New Roman"/>
                <w:lang w:eastAsia="pl-PL"/>
              </w:rPr>
              <w:t>F2</w:t>
            </w:r>
          </w:p>
        </w:tc>
        <w:tc>
          <w:tcPr>
            <w:tcW w:w="2410" w:type="dxa"/>
            <w:vMerge/>
            <w:tcBorders>
              <w:left w:val="single" w:sz="8" w:space="0" w:color="000000"/>
              <w:right w:val="single" w:sz="8" w:space="0" w:color="000000"/>
            </w:tcBorders>
            <w:hideMark/>
          </w:tcPr>
          <w:p w:rsidR="00BB77BD" w:rsidRPr="00551CD3" w:rsidRDefault="00BB77BD" w:rsidP="00BB77BD">
            <w:pPr>
              <w:spacing w:after="0" w:line="240" w:lineRule="auto"/>
              <w:rPr>
                <w:rFonts w:eastAsia="Times New Roman"/>
                <w:lang w:eastAsia="pl-PL"/>
              </w:rPr>
            </w:pPr>
          </w:p>
        </w:tc>
        <w:tc>
          <w:tcPr>
            <w:tcW w:w="4333" w:type="dxa"/>
            <w:tcBorders>
              <w:top w:val="single" w:sz="8" w:space="0" w:color="000000"/>
              <w:left w:val="single" w:sz="8" w:space="0" w:color="000000"/>
              <w:bottom w:val="single" w:sz="8" w:space="0" w:color="000000"/>
              <w:right w:val="single" w:sz="8" w:space="0" w:color="000000"/>
            </w:tcBorders>
            <w:hideMark/>
          </w:tcPr>
          <w:p w:rsidR="00BB77BD" w:rsidRDefault="00BB77BD" w:rsidP="00BB77BD">
            <w:pPr>
              <w:rPr>
                <w:lang w:val="en-US"/>
              </w:rPr>
            </w:pPr>
            <w:r>
              <w:rPr>
                <w:sz w:val="22"/>
                <w:szCs w:val="22"/>
                <w:lang w:val="en-US"/>
              </w:rPr>
              <w:t>Credit for second part of the study, presentations</w:t>
            </w:r>
          </w:p>
        </w:tc>
      </w:tr>
      <w:tr w:rsidR="00BB77BD" w:rsidRPr="00974321" w:rsidTr="00BB77BD">
        <w:tc>
          <w:tcPr>
            <w:tcW w:w="2542" w:type="dxa"/>
            <w:tcBorders>
              <w:top w:val="single" w:sz="8" w:space="0" w:color="000000"/>
              <w:left w:val="single" w:sz="8" w:space="0" w:color="000000"/>
              <w:bottom w:val="single" w:sz="8" w:space="0" w:color="000000"/>
              <w:right w:val="single" w:sz="8" w:space="0" w:color="000000"/>
            </w:tcBorders>
            <w:hideMark/>
          </w:tcPr>
          <w:p w:rsidR="00BB77BD" w:rsidRPr="00551CD3" w:rsidRDefault="00BB77BD" w:rsidP="00BB77BD">
            <w:pPr>
              <w:spacing w:after="0" w:line="240" w:lineRule="auto"/>
              <w:rPr>
                <w:rFonts w:eastAsia="Times New Roman"/>
                <w:lang w:eastAsia="pl-PL"/>
              </w:rPr>
            </w:pPr>
            <w:r w:rsidRPr="00551CD3">
              <w:rPr>
                <w:rFonts w:eastAsia="Times New Roman"/>
                <w:lang w:eastAsia="pl-PL"/>
              </w:rPr>
              <w:t>F3</w:t>
            </w:r>
          </w:p>
        </w:tc>
        <w:tc>
          <w:tcPr>
            <w:tcW w:w="2410" w:type="dxa"/>
            <w:vMerge/>
            <w:tcBorders>
              <w:left w:val="single" w:sz="8" w:space="0" w:color="000000"/>
              <w:right w:val="single" w:sz="8" w:space="0" w:color="000000"/>
            </w:tcBorders>
            <w:hideMark/>
          </w:tcPr>
          <w:p w:rsidR="00BB77BD" w:rsidRPr="00551CD3" w:rsidRDefault="00BB77BD" w:rsidP="00BB77BD">
            <w:pPr>
              <w:spacing w:after="0" w:line="240" w:lineRule="auto"/>
              <w:rPr>
                <w:rFonts w:eastAsia="Times New Roman"/>
                <w:lang w:eastAsia="pl-PL"/>
              </w:rPr>
            </w:pPr>
          </w:p>
        </w:tc>
        <w:tc>
          <w:tcPr>
            <w:tcW w:w="4333" w:type="dxa"/>
            <w:tcBorders>
              <w:top w:val="single" w:sz="8" w:space="0" w:color="000000"/>
              <w:left w:val="single" w:sz="8" w:space="0" w:color="000000"/>
              <w:bottom w:val="single" w:sz="8" w:space="0" w:color="000000"/>
              <w:right w:val="single" w:sz="8" w:space="0" w:color="000000"/>
            </w:tcBorders>
            <w:hideMark/>
          </w:tcPr>
          <w:p w:rsidR="00BB77BD" w:rsidRDefault="00BB77BD" w:rsidP="00BB77BD">
            <w:pPr>
              <w:rPr>
                <w:lang w:val="en-US"/>
              </w:rPr>
            </w:pPr>
            <w:r>
              <w:rPr>
                <w:sz w:val="22"/>
                <w:szCs w:val="22"/>
                <w:lang w:val="en-US"/>
              </w:rPr>
              <w:t>Credit for third part of the study, presentations</w:t>
            </w:r>
          </w:p>
        </w:tc>
      </w:tr>
      <w:tr w:rsidR="00BB77BD" w:rsidRPr="00974321" w:rsidTr="00BB77BD">
        <w:tc>
          <w:tcPr>
            <w:tcW w:w="2542" w:type="dxa"/>
            <w:tcBorders>
              <w:top w:val="single" w:sz="8" w:space="0" w:color="000000"/>
              <w:left w:val="single" w:sz="8" w:space="0" w:color="000000"/>
              <w:bottom w:val="single" w:sz="8" w:space="0" w:color="000000"/>
              <w:right w:val="single" w:sz="8" w:space="0" w:color="000000"/>
            </w:tcBorders>
          </w:tcPr>
          <w:p w:rsidR="00BB77BD" w:rsidRPr="00551CD3" w:rsidRDefault="00BB77BD" w:rsidP="00BB77BD">
            <w:pPr>
              <w:spacing w:after="0" w:line="240" w:lineRule="auto"/>
              <w:rPr>
                <w:rFonts w:eastAsia="Times New Roman"/>
                <w:lang w:eastAsia="pl-PL"/>
              </w:rPr>
            </w:pPr>
            <w:r>
              <w:rPr>
                <w:rFonts w:eastAsia="Times New Roman"/>
                <w:lang w:eastAsia="pl-PL"/>
              </w:rPr>
              <w:t>F4</w:t>
            </w:r>
          </w:p>
        </w:tc>
        <w:tc>
          <w:tcPr>
            <w:tcW w:w="2410" w:type="dxa"/>
            <w:vMerge/>
            <w:tcBorders>
              <w:left w:val="single" w:sz="8" w:space="0" w:color="000000"/>
              <w:bottom w:val="single" w:sz="8" w:space="0" w:color="000000"/>
              <w:right w:val="single" w:sz="8" w:space="0" w:color="000000"/>
            </w:tcBorders>
          </w:tcPr>
          <w:p w:rsidR="00BB77BD" w:rsidRPr="00551CD3" w:rsidRDefault="00BB77BD" w:rsidP="00BB77BD">
            <w:pPr>
              <w:spacing w:after="0" w:line="240" w:lineRule="auto"/>
              <w:rPr>
                <w:rFonts w:eastAsia="Times New Roman"/>
                <w:lang w:eastAsia="pl-PL"/>
              </w:rPr>
            </w:pPr>
          </w:p>
        </w:tc>
        <w:tc>
          <w:tcPr>
            <w:tcW w:w="4333" w:type="dxa"/>
            <w:tcBorders>
              <w:top w:val="single" w:sz="8" w:space="0" w:color="000000"/>
              <w:left w:val="single" w:sz="8" w:space="0" w:color="000000"/>
              <w:bottom w:val="single" w:sz="8" w:space="0" w:color="000000"/>
              <w:right w:val="single" w:sz="8" w:space="0" w:color="000000"/>
            </w:tcBorders>
          </w:tcPr>
          <w:p w:rsidR="00BB77BD" w:rsidRDefault="00BB77BD" w:rsidP="00BB77BD">
            <w:pPr>
              <w:rPr>
                <w:sz w:val="22"/>
                <w:szCs w:val="22"/>
                <w:lang w:val="en-US"/>
              </w:rPr>
            </w:pPr>
            <w:r>
              <w:rPr>
                <w:sz w:val="22"/>
                <w:szCs w:val="22"/>
                <w:lang w:val="en-US"/>
              </w:rPr>
              <w:t>Credits for subsequent sections of the project</w:t>
            </w:r>
          </w:p>
        </w:tc>
      </w:tr>
      <w:tr w:rsidR="00BB77BD" w:rsidRPr="00974321"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BB77BD" w:rsidRPr="00974321" w:rsidRDefault="00974321" w:rsidP="00BB77BD">
            <w:pPr>
              <w:spacing w:after="0" w:line="240" w:lineRule="auto"/>
              <w:rPr>
                <w:rFonts w:eastAsia="Times New Roman"/>
                <w:b/>
                <w:lang w:val="en-GB" w:eastAsia="pl-PL"/>
              </w:rPr>
            </w:pPr>
            <w:bookmarkStart w:id="13" w:name="_GoBack"/>
            <w:r>
              <w:rPr>
                <w:rFonts w:eastAsia="Times New Roman"/>
                <w:b/>
                <w:lang w:val="en-GB" w:eastAsia="pl-PL"/>
              </w:rPr>
              <w:t>P = 15%F1 + 15%F2 + 15%F3 + 55%F4</w:t>
            </w:r>
            <w:bookmarkEnd w:id="13"/>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BA103B">
        <w:trPr>
          <w:trHeight w:val="533"/>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486A4F" w:rsidRPr="00974321" w:rsidRDefault="00486A4F" w:rsidP="00486A4F">
            <w:pPr>
              <w:numPr>
                <w:ilvl w:val="0"/>
                <w:numId w:val="1"/>
              </w:numPr>
              <w:tabs>
                <w:tab w:val="clear" w:pos="730"/>
                <w:tab w:val="num" w:pos="577"/>
              </w:tabs>
              <w:suppressAutoHyphens/>
              <w:spacing w:after="0" w:line="240" w:lineRule="auto"/>
              <w:ind w:left="577" w:hanging="567"/>
              <w:rPr>
                <w:sz w:val="18"/>
                <w:szCs w:val="18"/>
                <w:lang w:val="de-DE"/>
              </w:rPr>
            </w:pPr>
            <w:r w:rsidRPr="001D5FFB">
              <w:rPr>
                <w:sz w:val="18"/>
                <w:szCs w:val="18"/>
              </w:rPr>
              <w:t xml:space="preserve">ABC samorządu terytorialnego, Fundacja Rozwoju Demokracji Lokalnej, Warszawa 2006. </w:t>
            </w:r>
            <w:r w:rsidRPr="00974321">
              <w:rPr>
                <w:sz w:val="18"/>
                <w:szCs w:val="18"/>
                <w:lang w:val="de-DE"/>
              </w:rPr>
              <w:t>[Internet: https://wsb.edu.pl/container/Biblioteka%20WSb/poradnik-dla-radnych-abc-samorzadu.pdf]</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326316">
              <w:rPr>
                <w:sz w:val="18"/>
                <w:szCs w:val="18"/>
              </w:rPr>
              <w:t xml:space="preserve">Bąk M., </w:t>
            </w:r>
            <w:proofErr w:type="spellStart"/>
            <w:r w:rsidRPr="00326316">
              <w:rPr>
                <w:sz w:val="18"/>
                <w:szCs w:val="18"/>
              </w:rPr>
              <w:t>Kulawczuk</w:t>
            </w:r>
            <w:proofErr w:type="spellEnd"/>
            <w:r w:rsidRPr="00326316">
              <w:rPr>
                <w:sz w:val="18"/>
                <w:szCs w:val="18"/>
              </w:rPr>
              <w:t xml:space="preserve"> P. (red.), Strategie inwestycyjne gmin. </w:t>
            </w:r>
            <w:proofErr w:type="spellStart"/>
            <w:r w:rsidRPr="00326316">
              <w:rPr>
                <w:sz w:val="18"/>
                <w:szCs w:val="18"/>
              </w:rPr>
              <w:t>IBnDiPP</w:t>
            </w:r>
            <w:proofErr w:type="spellEnd"/>
            <w:r w:rsidRPr="00326316">
              <w:rPr>
                <w:sz w:val="18"/>
                <w:szCs w:val="18"/>
              </w:rPr>
              <w:t>, Warszawa, 1997.</w:t>
            </w:r>
          </w:p>
          <w:p w:rsidR="00326316" w:rsidRDefault="00326316" w:rsidP="00326316">
            <w:pPr>
              <w:numPr>
                <w:ilvl w:val="0"/>
                <w:numId w:val="1"/>
              </w:numPr>
              <w:tabs>
                <w:tab w:val="clear" w:pos="730"/>
                <w:tab w:val="num" w:pos="577"/>
              </w:tabs>
              <w:suppressAutoHyphens/>
              <w:spacing w:after="0" w:line="240" w:lineRule="auto"/>
              <w:ind w:left="577" w:hanging="567"/>
              <w:rPr>
                <w:sz w:val="18"/>
                <w:szCs w:val="18"/>
              </w:rPr>
            </w:pPr>
            <w:proofErr w:type="spellStart"/>
            <w:r w:rsidRPr="00326316">
              <w:rPr>
                <w:sz w:val="18"/>
                <w:szCs w:val="18"/>
              </w:rPr>
              <w:t>Benko</w:t>
            </w:r>
            <w:proofErr w:type="spellEnd"/>
            <w:r w:rsidRPr="00326316">
              <w:rPr>
                <w:sz w:val="18"/>
                <w:szCs w:val="18"/>
              </w:rPr>
              <w:t xml:space="preserve"> G., Geografia </w:t>
            </w:r>
            <w:proofErr w:type="spellStart"/>
            <w:r w:rsidRPr="00326316">
              <w:rPr>
                <w:sz w:val="18"/>
                <w:szCs w:val="18"/>
              </w:rPr>
              <w:t>technopolii</w:t>
            </w:r>
            <w:proofErr w:type="spellEnd"/>
            <w:r w:rsidRPr="00326316">
              <w:rPr>
                <w:sz w:val="18"/>
                <w:szCs w:val="18"/>
              </w:rPr>
              <w:t>. PWN, Warszawa, 1993.</w:t>
            </w:r>
          </w:p>
          <w:p w:rsidR="00486A4F" w:rsidRPr="00326316" w:rsidRDefault="00486A4F" w:rsidP="00326316">
            <w:pPr>
              <w:numPr>
                <w:ilvl w:val="0"/>
                <w:numId w:val="1"/>
              </w:numPr>
              <w:tabs>
                <w:tab w:val="clear" w:pos="730"/>
                <w:tab w:val="num" w:pos="577"/>
              </w:tabs>
              <w:suppressAutoHyphens/>
              <w:spacing w:after="0" w:line="240" w:lineRule="auto"/>
              <w:ind w:left="577" w:hanging="567"/>
              <w:rPr>
                <w:sz w:val="18"/>
                <w:szCs w:val="18"/>
              </w:rPr>
            </w:pPr>
            <w:proofErr w:type="spellStart"/>
            <w:r w:rsidRPr="001D5FFB">
              <w:rPr>
                <w:sz w:val="18"/>
                <w:szCs w:val="18"/>
              </w:rPr>
              <w:t>Biniecki</w:t>
            </w:r>
            <w:proofErr w:type="spellEnd"/>
            <w:r w:rsidRPr="001D5FFB">
              <w:rPr>
                <w:sz w:val="18"/>
                <w:szCs w:val="18"/>
              </w:rPr>
              <w:t xml:space="preserve"> J., Szczupak B., Strategia rozwoju lokalnego, [w:] A. </w:t>
            </w:r>
            <w:proofErr w:type="spellStart"/>
            <w:r w:rsidRPr="001D5FFB">
              <w:rPr>
                <w:sz w:val="18"/>
                <w:szCs w:val="18"/>
              </w:rPr>
              <w:t>Klasik</w:t>
            </w:r>
            <w:proofErr w:type="spellEnd"/>
            <w:r w:rsidRPr="001D5FFB">
              <w:rPr>
                <w:sz w:val="18"/>
                <w:szCs w:val="18"/>
              </w:rPr>
              <w:t xml:space="preserve">, F. Kuźnik F. (red.), Zarządzanie strategiczne rozwojem lokalnym i regionalnym, Wyd. </w:t>
            </w:r>
            <w:proofErr w:type="spellStart"/>
            <w:r w:rsidRPr="001D5FFB">
              <w:rPr>
                <w:sz w:val="18"/>
                <w:szCs w:val="18"/>
              </w:rPr>
              <w:t>Akade</w:t>
            </w:r>
            <w:proofErr w:type="spellEnd"/>
            <w:r w:rsidRPr="001D5FFB">
              <w:rPr>
                <w:sz w:val="18"/>
                <w:szCs w:val="18"/>
              </w:rPr>
              <w:t>-mii Ekonomicznej w Katowicach, Katowice 2001.</w:t>
            </w:r>
          </w:p>
          <w:p w:rsidR="00326316" w:rsidRPr="00F65F6E" w:rsidRDefault="00326316" w:rsidP="00326316">
            <w:pPr>
              <w:numPr>
                <w:ilvl w:val="0"/>
                <w:numId w:val="1"/>
              </w:numPr>
              <w:tabs>
                <w:tab w:val="clear" w:pos="730"/>
                <w:tab w:val="num" w:pos="577"/>
              </w:tabs>
              <w:suppressAutoHyphens/>
              <w:spacing w:after="0" w:line="240" w:lineRule="auto"/>
              <w:ind w:left="577" w:hanging="567"/>
              <w:rPr>
                <w:sz w:val="18"/>
                <w:szCs w:val="18"/>
                <w:lang w:val="en-GB"/>
              </w:rPr>
            </w:pPr>
            <w:r w:rsidRPr="00F65F6E">
              <w:rPr>
                <w:sz w:val="18"/>
                <w:szCs w:val="18"/>
                <w:lang w:val="en-GB"/>
              </w:rPr>
              <w:t>Blakely J. E., Planning Local Economic Development. Theory and Practice. SAGE Publication, Newbury Parc,  London – New Delhi, 1989.</w:t>
            </w:r>
          </w:p>
          <w:p w:rsidR="00326316" w:rsidRPr="00F65F6E" w:rsidRDefault="00326316" w:rsidP="00326316">
            <w:pPr>
              <w:numPr>
                <w:ilvl w:val="0"/>
                <w:numId w:val="1"/>
              </w:numPr>
              <w:tabs>
                <w:tab w:val="clear" w:pos="730"/>
                <w:tab w:val="num" w:pos="577"/>
              </w:tabs>
              <w:suppressAutoHyphens/>
              <w:spacing w:after="0" w:line="240" w:lineRule="auto"/>
              <w:ind w:left="577" w:hanging="567"/>
              <w:rPr>
                <w:sz w:val="18"/>
                <w:szCs w:val="18"/>
                <w:lang w:val="en-GB"/>
              </w:rPr>
            </w:pPr>
            <w:proofErr w:type="spellStart"/>
            <w:r w:rsidRPr="00F65F6E">
              <w:rPr>
                <w:sz w:val="18"/>
                <w:szCs w:val="18"/>
                <w:lang w:val="en-GB"/>
              </w:rPr>
              <w:t>Digman</w:t>
            </w:r>
            <w:proofErr w:type="spellEnd"/>
            <w:r w:rsidRPr="00F65F6E">
              <w:rPr>
                <w:sz w:val="18"/>
                <w:szCs w:val="18"/>
                <w:lang w:val="en-GB"/>
              </w:rPr>
              <w:t xml:space="preserve"> L. A., Strategic Management. Concepts, Decisions, Cases. Business Publications Inc., Plano, Texas, 1986.</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326316">
              <w:rPr>
                <w:sz w:val="18"/>
                <w:szCs w:val="18"/>
              </w:rPr>
              <w:t>Domański R. (red.), Strategie rozwoju wielkich miast. Biuletyn KPZK PAN, z. 169, PWN, Warszawa, 1995.</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326316">
              <w:rPr>
                <w:sz w:val="18"/>
                <w:szCs w:val="18"/>
              </w:rPr>
              <w:t>Domański T. (red.), Marketing terytorialny. Strategiczne wyzwania dla miast i regionów. Łódź, 1997.</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326316">
              <w:rPr>
                <w:sz w:val="18"/>
                <w:szCs w:val="18"/>
              </w:rPr>
              <w:t>Florek M., Podstawy marketing terytorialnego, Wydawnictwo AE w Poznaniu, Poznań 2006.</w:t>
            </w:r>
          </w:p>
          <w:p w:rsid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F65F6E">
              <w:rPr>
                <w:sz w:val="18"/>
                <w:szCs w:val="18"/>
                <w:lang w:val="en-GB"/>
              </w:rPr>
              <w:t xml:space="preserve">Gordon G. L., Strategic Planning for Local Government. </w:t>
            </w:r>
            <w:r w:rsidRPr="00326316">
              <w:rPr>
                <w:sz w:val="18"/>
                <w:szCs w:val="18"/>
              </w:rPr>
              <w:t>ICMA, Washington, 1993.</w:t>
            </w:r>
          </w:p>
          <w:p w:rsidR="00E72566" w:rsidRPr="00E72566" w:rsidRDefault="00E72566" w:rsidP="00326316">
            <w:pPr>
              <w:numPr>
                <w:ilvl w:val="0"/>
                <w:numId w:val="1"/>
              </w:numPr>
              <w:tabs>
                <w:tab w:val="clear" w:pos="730"/>
                <w:tab w:val="num" w:pos="577"/>
              </w:tabs>
              <w:suppressAutoHyphens/>
              <w:spacing w:after="0" w:line="240" w:lineRule="auto"/>
              <w:ind w:left="577" w:hanging="567"/>
              <w:rPr>
                <w:sz w:val="18"/>
                <w:szCs w:val="18"/>
              </w:rPr>
            </w:pPr>
            <w:proofErr w:type="spellStart"/>
            <w:r w:rsidRPr="001D5FFB">
              <w:rPr>
                <w:sz w:val="18"/>
                <w:szCs w:val="18"/>
              </w:rPr>
              <w:t>Gzell</w:t>
            </w:r>
            <w:proofErr w:type="spellEnd"/>
            <w:r w:rsidRPr="001D5FFB">
              <w:rPr>
                <w:sz w:val="18"/>
                <w:szCs w:val="18"/>
              </w:rPr>
              <w:t xml:space="preserve"> S. (2002), Nowe planowanie – integracja kwestii projektowych, ekonomicznych, środowiskowych i społecznych w nowej filozofii planowania rozwoju miast [w:] P. Lorens (red.), System zarządzania przestrzenią miasta, Wydawnictwo </w:t>
            </w:r>
            <w:proofErr w:type="spellStart"/>
            <w:r w:rsidRPr="001D5FFB">
              <w:rPr>
                <w:sz w:val="18"/>
                <w:szCs w:val="18"/>
              </w:rPr>
              <w:t>Politech-niki</w:t>
            </w:r>
            <w:proofErr w:type="spellEnd"/>
            <w:r w:rsidRPr="001D5FFB">
              <w:rPr>
                <w:sz w:val="18"/>
                <w:szCs w:val="18"/>
              </w:rPr>
              <w:t xml:space="preserve"> Gdańskiej, Gdańsk.</w:t>
            </w:r>
          </w:p>
          <w:p w:rsidR="00E72566" w:rsidRPr="00326316" w:rsidRDefault="00E72566" w:rsidP="00326316">
            <w:pPr>
              <w:numPr>
                <w:ilvl w:val="0"/>
                <w:numId w:val="1"/>
              </w:numPr>
              <w:tabs>
                <w:tab w:val="clear" w:pos="730"/>
                <w:tab w:val="num" w:pos="577"/>
              </w:tabs>
              <w:suppressAutoHyphens/>
              <w:spacing w:after="0" w:line="240" w:lineRule="auto"/>
              <w:ind w:left="577" w:hanging="567"/>
              <w:rPr>
                <w:sz w:val="18"/>
                <w:szCs w:val="18"/>
              </w:rPr>
            </w:pPr>
            <w:r w:rsidRPr="001D5FFB">
              <w:rPr>
                <w:sz w:val="18"/>
                <w:szCs w:val="18"/>
              </w:rPr>
              <w:t xml:space="preserve">Jałowiecki B., Szczepański M. (2002), Miasto i przestrzeń w perspektywie </w:t>
            </w:r>
            <w:proofErr w:type="spellStart"/>
            <w:r w:rsidRPr="001D5FFB">
              <w:rPr>
                <w:sz w:val="18"/>
                <w:szCs w:val="18"/>
              </w:rPr>
              <w:t>socjologicz-nej</w:t>
            </w:r>
            <w:proofErr w:type="spellEnd"/>
            <w:r w:rsidRPr="001D5FFB">
              <w:rPr>
                <w:sz w:val="18"/>
                <w:szCs w:val="18"/>
              </w:rPr>
              <w:t>, Wydawnictwo Naukowe Scholar, Warszawa.</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326316">
              <w:rPr>
                <w:sz w:val="18"/>
                <w:szCs w:val="18"/>
              </w:rPr>
              <w:t>Komorowski J., Marketing miejski i jego znaczenie we współczesnym rozwoju miast. Zeszyty Ekonomiczne AE, Poznań, 1993.</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F65F6E">
              <w:rPr>
                <w:sz w:val="18"/>
                <w:szCs w:val="18"/>
                <w:lang w:val="en-GB"/>
              </w:rPr>
              <w:t xml:space="preserve">Kotler Ph., Haider D. H., Rein I., Marketing places. Attracting Investment, Industry and Tourism to Cities, States and Nations. </w:t>
            </w:r>
            <w:r w:rsidRPr="00326316">
              <w:rPr>
                <w:sz w:val="18"/>
                <w:szCs w:val="18"/>
              </w:rPr>
              <w:t>New York, Toronto, Oxford, Singapore, Sydney, 1993.</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326316">
              <w:rPr>
                <w:sz w:val="18"/>
                <w:szCs w:val="18"/>
              </w:rPr>
              <w:t xml:space="preserve">Mironowicz I., </w:t>
            </w:r>
            <w:proofErr w:type="spellStart"/>
            <w:r w:rsidRPr="00326316">
              <w:rPr>
                <w:sz w:val="18"/>
                <w:szCs w:val="18"/>
              </w:rPr>
              <w:t>Ossowicz</w:t>
            </w:r>
            <w:proofErr w:type="spellEnd"/>
            <w:r w:rsidRPr="00326316">
              <w:rPr>
                <w:sz w:val="18"/>
                <w:szCs w:val="18"/>
              </w:rPr>
              <w:t xml:space="preserve"> T., Elementy analizy kierunków rozwoju gminy i regionu. Podejście marketingowe. w: Bagiński E. (red.), Techniki i metody badawcze w planowaniu przestrzennym. Wrocław, 1997.</w:t>
            </w:r>
          </w:p>
          <w:p w:rsidR="00486A4F" w:rsidRPr="001D5FFB" w:rsidRDefault="00486A4F" w:rsidP="00486A4F">
            <w:pPr>
              <w:numPr>
                <w:ilvl w:val="0"/>
                <w:numId w:val="1"/>
              </w:numPr>
              <w:tabs>
                <w:tab w:val="clear" w:pos="730"/>
                <w:tab w:val="num" w:pos="577"/>
              </w:tabs>
              <w:spacing w:after="0" w:line="240" w:lineRule="auto"/>
              <w:ind w:left="577" w:hanging="567"/>
              <w:rPr>
                <w:sz w:val="18"/>
                <w:szCs w:val="18"/>
              </w:rPr>
            </w:pPr>
            <w:proofErr w:type="spellStart"/>
            <w:r w:rsidRPr="001D5FFB">
              <w:rPr>
                <w:sz w:val="18"/>
                <w:szCs w:val="18"/>
              </w:rPr>
              <w:lastRenderedPageBreak/>
              <w:t>Noworól</w:t>
            </w:r>
            <w:proofErr w:type="spellEnd"/>
            <w:r w:rsidRPr="001D5FFB">
              <w:rPr>
                <w:sz w:val="18"/>
                <w:szCs w:val="18"/>
              </w:rPr>
              <w:t xml:space="preserve"> A., Przegląd i ocena obowiązującego systemu zarzadzania polityką rozwoju na poziomie regionalnym, </w:t>
            </w:r>
            <w:proofErr w:type="spellStart"/>
            <w:r w:rsidRPr="001D5FFB">
              <w:rPr>
                <w:sz w:val="18"/>
                <w:szCs w:val="18"/>
              </w:rPr>
              <w:t>subregionalnym</w:t>
            </w:r>
            <w:proofErr w:type="spellEnd"/>
            <w:r w:rsidRPr="001D5FFB">
              <w:rPr>
                <w:sz w:val="18"/>
                <w:szCs w:val="18"/>
              </w:rPr>
              <w:t>, powiatowym i gminnym wraz z rekomendacjami dotyczącymi pożądanych zmian w celu budowy modelu spójnego z poziomem krajowym. Ministerstwo Infrastruktury i Rozwoju, Kraków, 2014</w:t>
            </w:r>
          </w:p>
          <w:p w:rsidR="00E72566" w:rsidRPr="00486A4F" w:rsidRDefault="00E72566" w:rsidP="00486A4F">
            <w:pPr>
              <w:numPr>
                <w:ilvl w:val="0"/>
                <w:numId w:val="1"/>
              </w:numPr>
              <w:tabs>
                <w:tab w:val="clear" w:pos="730"/>
                <w:tab w:val="num" w:pos="577"/>
              </w:tabs>
              <w:suppressAutoHyphens/>
              <w:spacing w:after="0" w:line="240" w:lineRule="auto"/>
              <w:ind w:left="577" w:hanging="567"/>
              <w:rPr>
                <w:sz w:val="18"/>
                <w:szCs w:val="18"/>
              </w:rPr>
            </w:pPr>
            <w:r w:rsidRPr="001D5FFB">
              <w:rPr>
                <w:sz w:val="18"/>
                <w:szCs w:val="18"/>
              </w:rPr>
              <w:t>Parysek J. (2010), Gospodarka przestrzenna i rola partycypacji społecznej w procesie planowania przestrzennego [w:] W. Ratajczak, K. Stachowiak (red.), Gospodarka przestrzenna społeczeństwu, Bogucki Wydawnictwo Naukowe, Poznań.</w:t>
            </w:r>
            <w:r w:rsidRPr="00486A4F">
              <w:rPr>
                <w:sz w:val="18"/>
                <w:szCs w:val="18"/>
              </w:rPr>
              <w:t xml:space="preserve"> </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326316">
              <w:rPr>
                <w:sz w:val="18"/>
                <w:szCs w:val="18"/>
              </w:rPr>
              <w:t>Parysek J. J. (red.), Rozwój lokalny: zagospodarowanie przestrzenne i nisze atrakcyjności gospodarczej. Studia KPZK PAN, t. 104, PWN, Warszawa, 1995.</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326316">
              <w:rPr>
                <w:sz w:val="18"/>
                <w:szCs w:val="18"/>
              </w:rPr>
              <w:t>Pluta–</w:t>
            </w:r>
            <w:proofErr w:type="spellStart"/>
            <w:r w:rsidRPr="00326316">
              <w:rPr>
                <w:sz w:val="18"/>
                <w:szCs w:val="18"/>
              </w:rPr>
              <w:t>Olearnik</w:t>
            </w:r>
            <w:proofErr w:type="spellEnd"/>
            <w:r w:rsidRPr="00326316">
              <w:rPr>
                <w:sz w:val="18"/>
                <w:szCs w:val="18"/>
              </w:rPr>
              <w:t xml:space="preserve"> M., Marketing usług. Warszawa, 1994.</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proofErr w:type="spellStart"/>
            <w:r w:rsidRPr="00326316">
              <w:rPr>
                <w:sz w:val="18"/>
                <w:szCs w:val="18"/>
              </w:rPr>
              <w:t>Prusek</w:t>
            </w:r>
            <w:proofErr w:type="spellEnd"/>
            <w:r w:rsidRPr="00326316">
              <w:rPr>
                <w:sz w:val="18"/>
                <w:szCs w:val="18"/>
              </w:rPr>
              <w:t xml:space="preserve"> A., Strategia rozwoju regionów w warunkach gospodarki rynkowej. Wydawnictwo i Drukarnia „Secesja”, Kraków, 1995.</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proofErr w:type="spellStart"/>
            <w:r w:rsidRPr="00326316">
              <w:rPr>
                <w:sz w:val="18"/>
                <w:szCs w:val="18"/>
              </w:rPr>
              <w:t>Szromnik</w:t>
            </w:r>
            <w:proofErr w:type="spellEnd"/>
            <w:r w:rsidRPr="00326316">
              <w:rPr>
                <w:sz w:val="18"/>
                <w:szCs w:val="18"/>
              </w:rPr>
              <w:t xml:space="preserve"> A., Marketing terytorialny. Miasto i region na rynku. Wyd. III poszerzone, Warszawa 2010.</w:t>
            </w:r>
          </w:p>
          <w:p w:rsidR="00326316" w:rsidRPr="00326316" w:rsidRDefault="00326316" w:rsidP="00326316">
            <w:pPr>
              <w:numPr>
                <w:ilvl w:val="0"/>
                <w:numId w:val="1"/>
              </w:numPr>
              <w:tabs>
                <w:tab w:val="clear" w:pos="730"/>
                <w:tab w:val="num" w:pos="577"/>
              </w:tabs>
              <w:suppressAutoHyphens/>
              <w:spacing w:after="0" w:line="240" w:lineRule="auto"/>
              <w:ind w:left="577" w:hanging="567"/>
              <w:rPr>
                <w:sz w:val="18"/>
                <w:szCs w:val="18"/>
              </w:rPr>
            </w:pPr>
            <w:r w:rsidRPr="00326316">
              <w:rPr>
                <w:sz w:val="18"/>
                <w:szCs w:val="18"/>
              </w:rPr>
              <w:t xml:space="preserve">Topczewska T., Promocja rozwoju gospodarczego gminy. </w:t>
            </w:r>
            <w:proofErr w:type="spellStart"/>
            <w:r w:rsidRPr="00326316">
              <w:rPr>
                <w:sz w:val="18"/>
                <w:szCs w:val="18"/>
              </w:rPr>
              <w:t>IGPiK</w:t>
            </w:r>
            <w:proofErr w:type="spellEnd"/>
            <w:r w:rsidRPr="00326316">
              <w:rPr>
                <w:sz w:val="18"/>
                <w:szCs w:val="18"/>
              </w:rPr>
              <w:t>, Warszawa, 1996.</w:t>
            </w:r>
          </w:p>
          <w:p w:rsidR="00326316" w:rsidRDefault="00326316" w:rsidP="00326316">
            <w:pPr>
              <w:tabs>
                <w:tab w:val="num" w:pos="577"/>
              </w:tabs>
              <w:suppressAutoHyphens/>
              <w:spacing w:after="0" w:line="240" w:lineRule="auto"/>
              <w:ind w:left="577"/>
              <w:rPr>
                <w:sz w:val="22"/>
                <w:szCs w:val="22"/>
              </w:rPr>
            </w:pP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proofErr w:type="spellStart"/>
            <w:r w:rsidRPr="00326316">
              <w:rPr>
                <w:sz w:val="18"/>
                <w:szCs w:val="18"/>
              </w:rPr>
              <w:t>Altkorn</w:t>
            </w:r>
            <w:proofErr w:type="spellEnd"/>
            <w:r w:rsidRPr="00326316">
              <w:rPr>
                <w:sz w:val="18"/>
                <w:szCs w:val="18"/>
              </w:rPr>
              <w:t xml:space="preserve"> J., Marketing w turystyce. Warszawa, 1994.</w:t>
            </w:r>
          </w:p>
          <w:p w:rsidR="00326316" w:rsidRDefault="00326316" w:rsidP="00326316">
            <w:pPr>
              <w:numPr>
                <w:ilvl w:val="0"/>
                <w:numId w:val="2"/>
              </w:numPr>
              <w:tabs>
                <w:tab w:val="clear" w:pos="730"/>
                <w:tab w:val="num" w:pos="577"/>
              </w:tabs>
              <w:suppressAutoHyphens/>
              <w:spacing w:after="0" w:line="240" w:lineRule="auto"/>
              <w:ind w:left="577" w:hanging="567"/>
              <w:rPr>
                <w:sz w:val="18"/>
                <w:szCs w:val="18"/>
              </w:rPr>
            </w:pPr>
            <w:proofErr w:type="spellStart"/>
            <w:r w:rsidRPr="00326316">
              <w:rPr>
                <w:sz w:val="18"/>
                <w:szCs w:val="18"/>
              </w:rPr>
              <w:t>Borodako</w:t>
            </w:r>
            <w:proofErr w:type="spellEnd"/>
            <w:r w:rsidRPr="00326316">
              <w:rPr>
                <w:sz w:val="18"/>
                <w:szCs w:val="18"/>
              </w:rPr>
              <w:t xml:space="preserve"> K., Foresight w zarządzaniu strategicznym. Warszawa, 2009.</w:t>
            </w:r>
          </w:p>
          <w:p w:rsidR="001D5FFB" w:rsidRPr="001D5FFB" w:rsidRDefault="001D5FFB" w:rsidP="001D5FFB">
            <w:pPr>
              <w:numPr>
                <w:ilvl w:val="0"/>
                <w:numId w:val="2"/>
              </w:numPr>
              <w:tabs>
                <w:tab w:val="clear" w:pos="730"/>
                <w:tab w:val="num" w:pos="577"/>
              </w:tabs>
              <w:suppressAutoHyphens/>
              <w:spacing w:after="0" w:line="240" w:lineRule="auto"/>
              <w:ind w:left="577" w:hanging="567"/>
              <w:rPr>
                <w:sz w:val="18"/>
                <w:szCs w:val="18"/>
              </w:rPr>
            </w:pPr>
            <w:r w:rsidRPr="001D5FFB">
              <w:rPr>
                <w:sz w:val="18"/>
                <w:szCs w:val="18"/>
              </w:rPr>
              <w:t>Daszkiewicz M., Innowacje społeczne w kreowaniu atrakcyjności miast. Czasopismo Logistyka, 2015, nr 2, s. 1411-1418.</w:t>
            </w:r>
          </w:p>
          <w:p w:rsidR="00326316" w:rsidRDefault="00326316" w:rsidP="00326316">
            <w:pPr>
              <w:numPr>
                <w:ilvl w:val="0"/>
                <w:numId w:val="2"/>
              </w:numPr>
              <w:tabs>
                <w:tab w:val="clear" w:pos="730"/>
                <w:tab w:val="num" w:pos="577"/>
              </w:tabs>
              <w:suppressAutoHyphens/>
              <w:spacing w:after="0" w:line="240" w:lineRule="auto"/>
              <w:ind w:left="577" w:hanging="567"/>
              <w:rPr>
                <w:sz w:val="18"/>
                <w:szCs w:val="18"/>
              </w:rPr>
            </w:pPr>
            <w:r w:rsidRPr="00F65F6E">
              <w:rPr>
                <w:sz w:val="18"/>
                <w:szCs w:val="18"/>
                <w:lang w:val="en-GB"/>
              </w:rPr>
              <w:t xml:space="preserve">Farr Ch. (red.), Shaping the Local Economy, Current Perspectives on Economic Development. </w:t>
            </w:r>
            <w:r w:rsidRPr="00326316">
              <w:rPr>
                <w:sz w:val="18"/>
                <w:szCs w:val="18"/>
              </w:rPr>
              <w:t xml:space="preserve">International City Management </w:t>
            </w:r>
            <w:proofErr w:type="spellStart"/>
            <w:r w:rsidRPr="00326316">
              <w:rPr>
                <w:sz w:val="18"/>
                <w:szCs w:val="18"/>
              </w:rPr>
              <w:t>Association</w:t>
            </w:r>
            <w:proofErr w:type="spellEnd"/>
            <w:r w:rsidRPr="00326316">
              <w:rPr>
                <w:sz w:val="18"/>
                <w:szCs w:val="18"/>
              </w:rPr>
              <w:t>, Washington, D.C. 1984.</w:t>
            </w:r>
          </w:p>
          <w:p w:rsidR="00E72566" w:rsidRPr="00F65F6E" w:rsidRDefault="00E72566" w:rsidP="00326316">
            <w:pPr>
              <w:numPr>
                <w:ilvl w:val="0"/>
                <w:numId w:val="2"/>
              </w:numPr>
              <w:tabs>
                <w:tab w:val="clear" w:pos="730"/>
                <w:tab w:val="num" w:pos="577"/>
              </w:tabs>
              <w:suppressAutoHyphens/>
              <w:spacing w:after="0" w:line="240" w:lineRule="auto"/>
              <w:ind w:left="577" w:hanging="567"/>
              <w:rPr>
                <w:sz w:val="18"/>
                <w:szCs w:val="18"/>
                <w:lang w:val="en-GB"/>
              </w:rPr>
            </w:pPr>
            <w:r w:rsidRPr="00F65F6E">
              <w:rPr>
                <w:sz w:val="18"/>
                <w:szCs w:val="18"/>
                <w:lang w:val="en-GB"/>
              </w:rPr>
              <w:t>Florida R. (2002), The Rise of the Creative Class: And How Its Transforming Work, Leisure Community and Everyday Life, Basic Books, New York.</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r w:rsidRPr="00326316">
              <w:rPr>
                <w:sz w:val="18"/>
                <w:szCs w:val="18"/>
              </w:rPr>
              <w:t>Garbarski L., Rutkowski J., Wrzosek W., Marketing. Warszawa, 1994.</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r w:rsidRPr="00326316">
              <w:rPr>
                <w:sz w:val="18"/>
                <w:szCs w:val="18"/>
              </w:rPr>
              <w:t>Jasiński L.J., Myślenie perspektywiczne. Uwarunkowania badania przyszłości typu foresight. INE PAN, Warszawa 2007.</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r w:rsidRPr="00326316">
              <w:rPr>
                <w:sz w:val="18"/>
                <w:szCs w:val="18"/>
              </w:rPr>
              <w:t>Kramer J. (red.), Badania rynkowe i marketingowe. PWE, Warszawa, 1994.</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proofErr w:type="spellStart"/>
            <w:r w:rsidRPr="00326316">
              <w:rPr>
                <w:sz w:val="18"/>
                <w:szCs w:val="18"/>
              </w:rPr>
              <w:t>Klasik</w:t>
            </w:r>
            <w:proofErr w:type="spellEnd"/>
            <w:r w:rsidRPr="00326316">
              <w:rPr>
                <w:sz w:val="18"/>
                <w:szCs w:val="18"/>
              </w:rPr>
              <w:t xml:space="preserve"> A. (red.), Planowanie strategiczne. PWE, Warszawa, 1993.</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proofErr w:type="spellStart"/>
            <w:r w:rsidRPr="00326316">
              <w:rPr>
                <w:sz w:val="18"/>
                <w:szCs w:val="18"/>
              </w:rPr>
              <w:t>Klasik</w:t>
            </w:r>
            <w:proofErr w:type="spellEnd"/>
            <w:r w:rsidRPr="00326316">
              <w:rPr>
                <w:sz w:val="18"/>
                <w:szCs w:val="18"/>
              </w:rPr>
              <w:t xml:space="preserve"> A. (red.), Zarys metodyki planowania strategicznego. Katowice, 1990.</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proofErr w:type="spellStart"/>
            <w:r w:rsidRPr="00326316">
              <w:rPr>
                <w:sz w:val="18"/>
                <w:szCs w:val="18"/>
              </w:rPr>
              <w:t>Kotler</w:t>
            </w:r>
            <w:proofErr w:type="spellEnd"/>
            <w:r w:rsidRPr="00326316">
              <w:rPr>
                <w:sz w:val="18"/>
                <w:szCs w:val="18"/>
              </w:rPr>
              <w:t xml:space="preserve"> </w:t>
            </w:r>
            <w:proofErr w:type="spellStart"/>
            <w:r w:rsidRPr="00326316">
              <w:rPr>
                <w:sz w:val="18"/>
                <w:szCs w:val="18"/>
              </w:rPr>
              <w:t>Ph</w:t>
            </w:r>
            <w:proofErr w:type="spellEnd"/>
            <w:r w:rsidRPr="00326316">
              <w:rPr>
                <w:sz w:val="18"/>
                <w:szCs w:val="18"/>
              </w:rPr>
              <w:t>., Marketing. Analiza, planowanie i kontrola. Gebethner i Ska, Warszawa, 1994.</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r w:rsidRPr="00326316">
              <w:rPr>
                <w:sz w:val="18"/>
                <w:szCs w:val="18"/>
              </w:rPr>
              <w:t>Morgan G., Obrazy organizacji. PWN, Warszawa, 1997.</w:t>
            </w:r>
          </w:p>
          <w:p w:rsidR="00814B07" w:rsidRPr="001D5FFB" w:rsidRDefault="00814B07" w:rsidP="00814B07">
            <w:pPr>
              <w:numPr>
                <w:ilvl w:val="0"/>
                <w:numId w:val="2"/>
              </w:numPr>
              <w:tabs>
                <w:tab w:val="clear" w:pos="730"/>
                <w:tab w:val="num" w:pos="577"/>
              </w:tabs>
              <w:spacing w:after="0" w:line="240" w:lineRule="auto"/>
              <w:ind w:left="577" w:hanging="567"/>
              <w:rPr>
                <w:sz w:val="18"/>
                <w:szCs w:val="18"/>
              </w:rPr>
            </w:pPr>
            <w:proofErr w:type="spellStart"/>
            <w:r w:rsidRPr="00F65F6E">
              <w:rPr>
                <w:sz w:val="18"/>
                <w:szCs w:val="18"/>
                <w:lang w:val="en-GB"/>
              </w:rPr>
              <w:t>Noworól</w:t>
            </w:r>
            <w:proofErr w:type="spellEnd"/>
            <w:r w:rsidRPr="00F65F6E">
              <w:rPr>
                <w:sz w:val="18"/>
                <w:szCs w:val="18"/>
                <w:lang w:val="en-GB"/>
              </w:rPr>
              <w:t xml:space="preserve"> A., The role of hybrid partnerships in the management of development. </w:t>
            </w:r>
            <w:proofErr w:type="spellStart"/>
            <w:r w:rsidRPr="001D5FFB">
              <w:rPr>
                <w:sz w:val="18"/>
                <w:szCs w:val="18"/>
              </w:rPr>
              <w:t>NispaCEE</w:t>
            </w:r>
            <w:proofErr w:type="spellEnd"/>
            <w:r w:rsidRPr="001D5FFB">
              <w:rPr>
                <w:sz w:val="18"/>
                <w:szCs w:val="18"/>
              </w:rPr>
              <w:t xml:space="preserve"> Conference, 2013</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proofErr w:type="spellStart"/>
            <w:r w:rsidRPr="00326316">
              <w:rPr>
                <w:sz w:val="18"/>
                <w:szCs w:val="18"/>
              </w:rPr>
              <w:t>Noworól</w:t>
            </w:r>
            <w:proofErr w:type="spellEnd"/>
            <w:r w:rsidRPr="00326316">
              <w:rPr>
                <w:sz w:val="18"/>
                <w:szCs w:val="18"/>
              </w:rPr>
              <w:t xml:space="preserve"> A., Instrumenty zarządzania rozwojem miasta. Kraków, 1998.</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r w:rsidRPr="00326316">
              <w:rPr>
                <w:sz w:val="18"/>
                <w:szCs w:val="18"/>
              </w:rPr>
              <w:t>Porter M. E., Strategia konkurencji, metody analizy sektorów i konkurentów. PWN, Warszawa, 1994.</w:t>
            </w:r>
          </w:p>
          <w:p w:rsidR="00326316" w:rsidRPr="00326316" w:rsidRDefault="00326316" w:rsidP="00326316">
            <w:pPr>
              <w:numPr>
                <w:ilvl w:val="0"/>
                <w:numId w:val="2"/>
              </w:numPr>
              <w:tabs>
                <w:tab w:val="clear" w:pos="730"/>
                <w:tab w:val="num" w:pos="577"/>
              </w:tabs>
              <w:suppressAutoHyphens/>
              <w:spacing w:after="0" w:line="240" w:lineRule="auto"/>
              <w:ind w:left="577" w:hanging="567"/>
              <w:rPr>
                <w:sz w:val="18"/>
                <w:szCs w:val="18"/>
              </w:rPr>
            </w:pPr>
            <w:proofErr w:type="spellStart"/>
            <w:r w:rsidRPr="00326316">
              <w:rPr>
                <w:sz w:val="18"/>
                <w:szCs w:val="18"/>
              </w:rPr>
              <w:t>Ries</w:t>
            </w:r>
            <w:proofErr w:type="spellEnd"/>
            <w:r w:rsidRPr="00326316">
              <w:rPr>
                <w:sz w:val="18"/>
                <w:szCs w:val="18"/>
              </w:rPr>
              <w:t xml:space="preserve"> A., Trout Jack. 22 niezmienne prawa marketingu. Warszawa, 1997.</w:t>
            </w:r>
          </w:p>
          <w:p w:rsidR="00551CD3" w:rsidRPr="001D5FFB" w:rsidRDefault="00326316" w:rsidP="00BA103B">
            <w:pPr>
              <w:numPr>
                <w:ilvl w:val="0"/>
                <w:numId w:val="2"/>
              </w:numPr>
              <w:tabs>
                <w:tab w:val="clear" w:pos="730"/>
                <w:tab w:val="num" w:pos="577"/>
              </w:tabs>
              <w:suppressAutoHyphens/>
              <w:spacing w:after="0" w:line="240" w:lineRule="auto"/>
              <w:ind w:left="577" w:hanging="567"/>
              <w:rPr>
                <w:sz w:val="18"/>
                <w:szCs w:val="18"/>
              </w:rPr>
            </w:pPr>
            <w:proofErr w:type="spellStart"/>
            <w:r w:rsidRPr="00BA103B">
              <w:rPr>
                <w:sz w:val="18"/>
                <w:szCs w:val="18"/>
              </w:rPr>
              <w:t>Sztucki</w:t>
            </w:r>
            <w:proofErr w:type="spellEnd"/>
            <w:r w:rsidRPr="00BA103B">
              <w:rPr>
                <w:sz w:val="18"/>
                <w:szCs w:val="18"/>
              </w:rPr>
              <w:t xml:space="preserve"> T., Marketing – sposób myślenia, system działania. Teoria i praktyka marketingu. Agencja Wydawnicza „Placet”, Warszawa, 1992.</w:t>
            </w:r>
          </w:p>
          <w:p w:rsidR="00486A4F" w:rsidRPr="00BA103B" w:rsidRDefault="00486A4F" w:rsidP="00BA103B">
            <w:pPr>
              <w:numPr>
                <w:ilvl w:val="0"/>
                <w:numId w:val="2"/>
              </w:numPr>
              <w:tabs>
                <w:tab w:val="clear" w:pos="730"/>
                <w:tab w:val="num" w:pos="577"/>
              </w:tabs>
              <w:suppressAutoHyphens/>
              <w:spacing w:after="0" w:line="240" w:lineRule="auto"/>
              <w:ind w:left="577" w:hanging="567"/>
              <w:rPr>
                <w:rFonts w:eastAsia="Times New Roman"/>
                <w:sz w:val="18"/>
                <w:szCs w:val="18"/>
                <w:lang w:eastAsia="pl-PL"/>
              </w:rPr>
            </w:pPr>
            <w:r w:rsidRPr="001D5FFB">
              <w:rPr>
                <w:sz w:val="18"/>
                <w:szCs w:val="18"/>
              </w:rPr>
              <w:t>Tutaj J., Strategie rozwoju w jednostkach samorządu terytorialnego. „Społeczności Lokalne. Studia Interdyscyplinarne”2018 (2), s. 35–44</w:t>
            </w:r>
          </w:p>
        </w:tc>
      </w:tr>
      <w:tr w:rsidR="00551CD3" w:rsidRPr="00974321"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974321"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26316" w:rsidP="00326316">
            <w:pPr>
              <w:snapToGrid w:val="0"/>
              <w:rPr>
                <w:rFonts w:eastAsia="Times New Roman"/>
                <w:lang w:val="en-US" w:eastAsia="pl-PL"/>
              </w:rPr>
            </w:pPr>
            <w:r w:rsidRPr="00F65F6E">
              <w:rPr>
                <w:lang w:val="en-GB"/>
              </w:rPr>
              <w:t xml:space="preserve">Magdalena </w:t>
            </w:r>
            <w:proofErr w:type="spellStart"/>
            <w:r w:rsidRPr="00F65F6E">
              <w:rPr>
                <w:lang w:val="en-GB"/>
              </w:rPr>
              <w:t>Mlek-Galewska</w:t>
            </w:r>
            <w:proofErr w:type="spellEnd"/>
            <w:r w:rsidRPr="00F65F6E">
              <w:rPr>
                <w:lang w:val="en-GB"/>
              </w:rPr>
              <w:t xml:space="preserve">, </w:t>
            </w:r>
            <w:r w:rsidRPr="00F65F6E">
              <w:rPr>
                <w:bCs/>
                <w:sz w:val="22"/>
                <w:szCs w:val="22"/>
                <w:lang w:val="en-GB"/>
              </w:rPr>
              <w:t>magdalena.mlek(at)pwr.edu.pl</w:t>
            </w:r>
            <w:r w:rsidRPr="00F65F6E">
              <w:rPr>
                <w:bCs/>
                <w:sz w:val="22"/>
                <w:szCs w:val="22"/>
                <w:lang w:val="en-GB"/>
              </w:rPr>
              <w:br/>
            </w:r>
            <w:proofErr w:type="spellStart"/>
            <w:r w:rsidRPr="00F65F6E">
              <w:rPr>
                <w:bCs/>
                <w:lang w:val="en-GB"/>
              </w:rPr>
              <w:t>Wawrzyniec</w:t>
            </w:r>
            <w:proofErr w:type="spellEnd"/>
            <w:r w:rsidRPr="00F65F6E">
              <w:rPr>
                <w:bCs/>
                <w:lang w:val="en-GB"/>
              </w:rPr>
              <w:t xml:space="preserve"> </w:t>
            </w:r>
            <w:proofErr w:type="spellStart"/>
            <w:r w:rsidRPr="00F65F6E">
              <w:rPr>
                <w:bCs/>
                <w:lang w:val="en-GB"/>
              </w:rPr>
              <w:t>Zipser</w:t>
            </w:r>
            <w:proofErr w:type="spellEnd"/>
            <w:r w:rsidRPr="00F65F6E">
              <w:rPr>
                <w:bCs/>
                <w:lang w:val="en-GB"/>
              </w:rPr>
              <w:t>, wawrzyniec.zipser(at)pwr.edu.pl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 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52201"/>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abstractNum w:abstractNumId="1"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compat>
    <w:compatSetting w:name="compatibilityMode" w:uri="http://schemas.microsoft.com/office/word" w:val="12"/>
  </w:compat>
  <w:rsids>
    <w:rsidRoot w:val="00551CD3"/>
    <w:rsid w:val="00070AFD"/>
    <w:rsid w:val="0009548D"/>
    <w:rsid w:val="000F1A1A"/>
    <w:rsid w:val="00103BCA"/>
    <w:rsid w:val="00125A18"/>
    <w:rsid w:val="001503EC"/>
    <w:rsid w:val="0016450C"/>
    <w:rsid w:val="00194134"/>
    <w:rsid w:val="001D5FFB"/>
    <w:rsid w:val="00201351"/>
    <w:rsid w:val="002206C0"/>
    <w:rsid w:val="002302A0"/>
    <w:rsid w:val="00232C07"/>
    <w:rsid w:val="002E16D7"/>
    <w:rsid w:val="00326316"/>
    <w:rsid w:val="003B6762"/>
    <w:rsid w:val="003B6C96"/>
    <w:rsid w:val="003B7CCA"/>
    <w:rsid w:val="003C337D"/>
    <w:rsid w:val="00486A4F"/>
    <w:rsid w:val="0055078F"/>
    <w:rsid w:val="00551CD3"/>
    <w:rsid w:val="005E15C5"/>
    <w:rsid w:val="0064250A"/>
    <w:rsid w:val="00686555"/>
    <w:rsid w:val="006A103E"/>
    <w:rsid w:val="006F2115"/>
    <w:rsid w:val="00726225"/>
    <w:rsid w:val="0077451C"/>
    <w:rsid w:val="00795A00"/>
    <w:rsid w:val="007F36E6"/>
    <w:rsid w:val="007F7B5C"/>
    <w:rsid w:val="00814B07"/>
    <w:rsid w:val="008200C1"/>
    <w:rsid w:val="008D5923"/>
    <w:rsid w:val="008E023A"/>
    <w:rsid w:val="009652BA"/>
    <w:rsid w:val="00974321"/>
    <w:rsid w:val="009759EF"/>
    <w:rsid w:val="009C0D7F"/>
    <w:rsid w:val="00A407D8"/>
    <w:rsid w:val="00A549F1"/>
    <w:rsid w:val="00AA13D5"/>
    <w:rsid w:val="00B14215"/>
    <w:rsid w:val="00B62D17"/>
    <w:rsid w:val="00B76BAA"/>
    <w:rsid w:val="00BA103B"/>
    <w:rsid w:val="00BA602F"/>
    <w:rsid w:val="00BB77BD"/>
    <w:rsid w:val="00C25E8B"/>
    <w:rsid w:val="00C93794"/>
    <w:rsid w:val="00D3768E"/>
    <w:rsid w:val="00D509FD"/>
    <w:rsid w:val="00D5178F"/>
    <w:rsid w:val="00E72566"/>
    <w:rsid w:val="00F03D27"/>
    <w:rsid w:val="00F1743F"/>
    <w:rsid w:val="00F56B81"/>
    <w:rsid w:val="00F65F6E"/>
    <w:rsid w:val="00FA2E7A"/>
    <w:rsid w:val="00FA596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A5504"/>
  <w15:docId w15:val="{073EF17C-5C47-498D-9AA8-186CCA3A7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588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2.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686EBE-ED06-4505-84C9-A24CDD888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1353</Words>
  <Characters>9326</Characters>
  <Application>Microsoft Office Word</Application>
  <DocSecurity>0</DocSecurity>
  <Lines>239</Lines>
  <Paragraphs>73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wawciu_z wawciu_z</cp:lastModifiedBy>
  <cp:revision>17</cp:revision>
  <cp:lastPrinted>2020-02-06T07:31:00Z</cp:lastPrinted>
  <dcterms:created xsi:type="dcterms:W3CDTF">2020-03-02T11:01:00Z</dcterms:created>
  <dcterms:modified xsi:type="dcterms:W3CDTF">2020-11-19T10:21:00Z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